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>
      <w:pPr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2022年度申报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工艺美术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系列</w:t>
      </w:r>
    </w:p>
    <w:p>
      <w:pPr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中、初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级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职称评审材料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1、须提供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各市人力资源和社会保障局、省级主管部门或省人才市场出具的推荐函。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cs="仿宋"/>
          <w:sz w:val="32"/>
          <w:szCs w:val="32"/>
          <w:lang w:val="en-US" w:eastAsia="zh-CN"/>
        </w:rPr>
        <w:t>鉴定意见（包括政治思想水平、职业道德、业务能力方面），“三公示”证明材料，一式1份，加盖单位公章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《山西省专业技术职务任职资格评审表》，须填写完整，一式3份，加盖单位公章。严禁更改评审表格式，双面打印，使用订书机长边装订，确保不散页。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《山西省专业技术人员考核登记表》</w:t>
      </w:r>
      <w:r>
        <w:rPr>
          <w:rFonts w:hint="eastAsia" w:ascii="仿宋" w:hAnsi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双面打印，如需增加考核登记项目或填写内容较多，可另加附页。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一式</w:t>
      </w:r>
      <w:r>
        <w:rPr>
          <w:rFonts w:hint="eastAsia" w:ascii="仿宋" w:hAnsi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、《基本情况登记表》，按照设定格式认真填报、录入、打印，不能更改表格格式。一式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0份，其中有1份由审核人事干部、推荐部门人员签字、加盖推荐单位公章，9份可复印。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、近期二寸红底免冠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1张，背面注明姓名、单位、拟报晋升职务。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、身份证复印件1张。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、学历学位证书复印件及学信网学历证明页，加盖人事部门公章。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任职资格证书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及聘任证书或文件复印件，资格取得时间、聘任时间须复印清楚，加盖人事部门公章。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、聘任当年及本年度工资调整审批表复印件，加盖人事部门公章，限事业单位申报人员提供。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、获奖证书、入选证书或收藏证书复印件，加盖人事部门公章。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、论文、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复印件，须将封面、目录、书号、刊号、本人论文页、网上检索页等相关内容一并复印，加盖人事部门公章。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cs="仿宋"/>
          <w:sz w:val="32"/>
          <w:szCs w:val="32"/>
          <w:lang w:val="en-US" w:eastAsia="zh-CN"/>
        </w:rPr>
        <w:t>课题立项、结项证明，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承担的项目合同、中标文件及验收报告等，加盖人事部门公章。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14、作品专题介绍期刊的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封面、目录、刊号、</w:t>
      </w:r>
      <w:r>
        <w:rPr>
          <w:rFonts w:hint="eastAsia" w:ascii="仿宋" w:hAnsi="仿宋" w:cs="仿宋"/>
          <w:sz w:val="32"/>
          <w:szCs w:val="32"/>
          <w:lang w:val="en-US" w:eastAsia="zh-CN"/>
        </w:rPr>
        <w:t>作品介绍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页</w:t>
      </w:r>
      <w:r>
        <w:rPr>
          <w:rFonts w:hint="eastAsia" w:ascii="仿宋" w:hAnsi="仿宋" w:cs="仿宋"/>
          <w:sz w:val="32"/>
          <w:szCs w:val="32"/>
          <w:lang w:val="en-US" w:eastAsia="zh-CN"/>
        </w:rPr>
        <w:t>等内容复印并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加盖人事部门公章。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1至</w:t>
      </w:r>
      <w:r>
        <w:rPr>
          <w:rFonts w:hint="eastAsia" w:ascii="仿宋" w:hAnsi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不装订，材料</w:t>
      </w:r>
      <w:r>
        <w:rPr>
          <w:rFonts w:hint="eastAsia" w:ascii="仿宋" w:hAnsi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至1</w:t>
      </w:r>
      <w:r>
        <w:rPr>
          <w:rFonts w:hint="eastAsia" w:ascii="仿宋" w:hAnsi="仿宋" w:cs="仿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统一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用A4纸</w:t>
      </w:r>
      <w:r>
        <w:rPr>
          <w:rFonts w:hint="eastAsia" w:ascii="仿宋" w:hAnsi="仿宋" w:cs="仿宋"/>
          <w:sz w:val="32"/>
          <w:szCs w:val="32"/>
          <w:lang w:val="en-US" w:eastAsia="zh-CN"/>
        </w:rPr>
        <w:t>正反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打印或复印，装订成一册；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请将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评审材料原件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扫描为PDF格式文件（一类材料对应一个PDF文件，以材料名称命名），放入以参评人员姓名命名的文件夹，光盘形式报送。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3.用牛皮档案袋装申报材料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封皮上注明申报人员姓名、单位、拟报晋升职务及联系方式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sectPr>
      <w:pgSz w:w="11906" w:h="16838"/>
      <w:pgMar w:top="170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wYmE4ZjFkYzBlYWFjNTA1OGM1YjM0Y2ZmZjYwMjgifQ=="/>
  </w:docVars>
  <w:rsids>
    <w:rsidRoot w:val="74C9449A"/>
    <w:rsid w:val="078C54D0"/>
    <w:rsid w:val="08C75042"/>
    <w:rsid w:val="129C2512"/>
    <w:rsid w:val="13682F71"/>
    <w:rsid w:val="1ED5064D"/>
    <w:rsid w:val="1FFF5D37"/>
    <w:rsid w:val="220A381E"/>
    <w:rsid w:val="28C632A6"/>
    <w:rsid w:val="377B1418"/>
    <w:rsid w:val="4A77546C"/>
    <w:rsid w:val="50BF6F5B"/>
    <w:rsid w:val="514A6D6E"/>
    <w:rsid w:val="53E374D1"/>
    <w:rsid w:val="569D100F"/>
    <w:rsid w:val="6991221A"/>
    <w:rsid w:val="6EEA78EF"/>
    <w:rsid w:val="6FC83E96"/>
    <w:rsid w:val="705D1AF2"/>
    <w:rsid w:val="74C9449A"/>
    <w:rsid w:val="7604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firstLine="630"/>
    </w:p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next w:val="1"/>
    <w:unhideWhenUsed/>
    <w:qFormat/>
    <w:uiPriority w:val="99"/>
    <w:pPr>
      <w:ind w:left="200" w:leftChars="200" w:firstLine="420" w:firstLineChars="200"/>
    </w:p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728</Words>
  <Characters>745</Characters>
  <Lines>0</Lines>
  <Paragraphs>0</Paragraphs>
  <TotalTime>1</TotalTime>
  <ScaleCrop>false</ScaleCrop>
  <LinksUpToDate>false</LinksUpToDate>
  <CharactersWithSpaces>745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2021-11-30T02:07:00Z</dcterms:created>
  <dc:creator>Administrator</dc:creator>
  <cp:lastModifiedBy>星辰</cp:lastModifiedBy>
  <cp:lastPrinted>2022-11-17T08:12:58Z</cp:lastPrinted>
  <dcterms:modified xsi:type="dcterms:W3CDTF">2022-11-17T08:57:17Z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B1E2087F95394D59ADCF8D85F9342B4E</vt:lpwstr>
  </property>
</Properties>
</file>