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ADF" w:rsidRDefault="003C3ADF">
      <w:pPr>
        <w:spacing w:line="580" w:lineRule="exact"/>
        <w:jc w:val="center"/>
        <w:rPr>
          <w:rFonts w:eastAsia="隶书"/>
          <w:b/>
          <w:bCs/>
          <w:spacing w:val="-20"/>
          <w:sz w:val="72"/>
          <w:szCs w:val="24"/>
        </w:rPr>
      </w:pPr>
    </w:p>
    <w:p w:rsidR="003C3ADF" w:rsidRDefault="003C3ADF">
      <w:pPr>
        <w:spacing w:line="580" w:lineRule="exact"/>
        <w:jc w:val="center"/>
        <w:rPr>
          <w:rFonts w:eastAsia="隶书"/>
          <w:b/>
          <w:bCs/>
          <w:spacing w:val="-20"/>
          <w:sz w:val="72"/>
          <w:szCs w:val="24"/>
        </w:rPr>
      </w:pPr>
    </w:p>
    <w:p w:rsidR="003C3ADF" w:rsidRDefault="0031505D">
      <w:pPr>
        <w:spacing w:line="58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高等学历继续教育</w:t>
      </w:r>
    </w:p>
    <w:p w:rsidR="003C3ADF" w:rsidRDefault="0031505D">
      <w:pPr>
        <w:spacing w:line="58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专业增设申请表(非国控专业)</w:t>
      </w:r>
    </w:p>
    <w:p w:rsidR="003C3ADF" w:rsidRDefault="003C3ADF">
      <w:pPr>
        <w:spacing w:line="580" w:lineRule="exact"/>
        <w:rPr>
          <w:szCs w:val="24"/>
        </w:rPr>
      </w:pPr>
    </w:p>
    <w:p w:rsidR="003C3ADF" w:rsidRDefault="003C3ADF">
      <w:pPr>
        <w:spacing w:line="580" w:lineRule="exact"/>
        <w:rPr>
          <w:szCs w:val="24"/>
        </w:rPr>
      </w:pPr>
    </w:p>
    <w:p w:rsidR="003C3ADF" w:rsidRDefault="0031505D">
      <w:pPr>
        <w:spacing w:line="580" w:lineRule="exact"/>
        <w:ind w:firstLineChars="275" w:firstLine="990"/>
        <w:rPr>
          <w:rFonts w:eastAsia="楷体_GB2312"/>
          <w:sz w:val="32"/>
          <w:szCs w:val="32"/>
        </w:rPr>
      </w:pPr>
      <w:r>
        <w:rPr>
          <w:rFonts w:eastAsia="楷体_GB2312" w:hint="eastAsia"/>
          <w:sz w:val="36"/>
          <w:szCs w:val="24"/>
        </w:rPr>
        <w:t>学校名称（盖章）：</w:t>
      </w:r>
      <w:r>
        <w:rPr>
          <w:rFonts w:eastAsia="楷体_GB2312" w:hint="eastAsia"/>
          <w:sz w:val="32"/>
          <w:szCs w:val="32"/>
        </w:rPr>
        <w:t>山西省职工工艺美术学院</w:t>
      </w:r>
    </w:p>
    <w:p w:rsidR="003C3ADF" w:rsidRDefault="0031505D">
      <w:pPr>
        <w:spacing w:line="580" w:lineRule="exact"/>
        <w:ind w:firstLineChars="275" w:firstLine="990"/>
        <w:rPr>
          <w:rFonts w:eastAsia="楷体_GB2312"/>
          <w:sz w:val="36"/>
          <w:szCs w:val="24"/>
        </w:rPr>
      </w:pPr>
      <w:r>
        <w:rPr>
          <w:rFonts w:eastAsia="楷体_GB2312" w:hint="eastAsia"/>
          <w:sz w:val="36"/>
          <w:szCs w:val="24"/>
        </w:rPr>
        <w:t>学校主管部门：</w:t>
      </w:r>
      <w:r>
        <w:rPr>
          <w:rFonts w:eastAsia="楷体_GB2312" w:hint="eastAsia"/>
          <w:sz w:val="32"/>
          <w:szCs w:val="32"/>
        </w:rPr>
        <w:t>山西省城镇集体工业联合社</w:t>
      </w:r>
    </w:p>
    <w:p w:rsidR="003C3ADF" w:rsidRDefault="0031505D">
      <w:pPr>
        <w:spacing w:line="580" w:lineRule="exact"/>
        <w:ind w:firstLineChars="275" w:firstLine="990"/>
        <w:rPr>
          <w:rFonts w:eastAsia="楷体_GB2312"/>
          <w:sz w:val="36"/>
          <w:szCs w:val="24"/>
          <w:u w:val="thick"/>
        </w:rPr>
      </w:pPr>
      <w:r>
        <w:rPr>
          <w:rFonts w:eastAsia="楷体_GB2312" w:hint="eastAsia"/>
          <w:sz w:val="36"/>
          <w:szCs w:val="24"/>
        </w:rPr>
        <w:t>专业名称：</w:t>
      </w:r>
      <w:r>
        <w:rPr>
          <w:rFonts w:eastAsia="楷体_GB2312" w:hint="eastAsia"/>
          <w:sz w:val="32"/>
          <w:szCs w:val="32"/>
        </w:rPr>
        <w:t>机电一体化技术</w:t>
      </w:r>
    </w:p>
    <w:p w:rsidR="003C3ADF" w:rsidRDefault="0031505D">
      <w:pPr>
        <w:spacing w:line="580" w:lineRule="exact"/>
        <w:ind w:firstLineChars="275" w:firstLine="990"/>
        <w:rPr>
          <w:rFonts w:eastAsia="楷体_GB2312"/>
          <w:sz w:val="32"/>
          <w:szCs w:val="32"/>
        </w:rPr>
      </w:pPr>
      <w:r>
        <w:rPr>
          <w:rFonts w:eastAsia="楷体_GB2312" w:hint="eastAsia"/>
          <w:sz w:val="36"/>
          <w:szCs w:val="24"/>
        </w:rPr>
        <w:t>专业代码：</w:t>
      </w:r>
      <w:r>
        <w:rPr>
          <w:rFonts w:eastAsia="楷体_GB2312" w:hint="eastAsia"/>
          <w:sz w:val="32"/>
          <w:szCs w:val="32"/>
        </w:rPr>
        <w:t>560301</w:t>
      </w:r>
    </w:p>
    <w:p w:rsidR="003C3ADF" w:rsidRDefault="0031505D">
      <w:pPr>
        <w:spacing w:line="580" w:lineRule="exact"/>
        <w:ind w:firstLineChars="255" w:firstLine="989"/>
        <w:rPr>
          <w:rFonts w:eastAsia="楷体_GB2312"/>
          <w:spacing w:val="14"/>
          <w:sz w:val="32"/>
          <w:szCs w:val="32"/>
        </w:rPr>
      </w:pPr>
      <w:r>
        <w:rPr>
          <w:rFonts w:eastAsia="楷体_GB2312" w:hint="eastAsia"/>
          <w:spacing w:val="14"/>
          <w:sz w:val="36"/>
          <w:szCs w:val="24"/>
        </w:rPr>
        <w:t>所属专业门类或专业大类：</w:t>
      </w:r>
      <w:r>
        <w:rPr>
          <w:rFonts w:eastAsia="楷体_GB2312" w:hint="eastAsia"/>
          <w:spacing w:val="14"/>
          <w:sz w:val="32"/>
          <w:szCs w:val="32"/>
        </w:rPr>
        <w:t>装备制造类</w:t>
      </w:r>
    </w:p>
    <w:p w:rsidR="003C3ADF" w:rsidRDefault="0031505D">
      <w:pPr>
        <w:spacing w:line="580" w:lineRule="exact"/>
        <w:ind w:firstLineChars="255" w:firstLine="989"/>
        <w:rPr>
          <w:rFonts w:eastAsia="楷体_GB2312"/>
          <w:spacing w:val="14"/>
          <w:sz w:val="36"/>
          <w:szCs w:val="24"/>
        </w:rPr>
      </w:pPr>
      <w:r>
        <w:rPr>
          <w:rFonts w:eastAsia="楷体_GB2312" w:hint="eastAsia"/>
          <w:spacing w:val="14"/>
          <w:sz w:val="36"/>
          <w:szCs w:val="24"/>
        </w:rPr>
        <w:t>修业年限：</w:t>
      </w:r>
      <w:r>
        <w:rPr>
          <w:rFonts w:eastAsia="楷体_GB2312" w:hint="eastAsia"/>
          <w:spacing w:val="14"/>
          <w:sz w:val="32"/>
          <w:szCs w:val="32"/>
        </w:rPr>
        <w:t>二年</w:t>
      </w:r>
    </w:p>
    <w:p w:rsidR="003C3ADF" w:rsidRDefault="0031505D">
      <w:pPr>
        <w:spacing w:line="580" w:lineRule="exact"/>
        <w:ind w:firstLineChars="255" w:firstLine="989"/>
        <w:rPr>
          <w:rFonts w:eastAsia="楷体_GB2312"/>
          <w:spacing w:val="14"/>
          <w:sz w:val="32"/>
          <w:szCs w:val="32"/>
        </w:rPr>
      </w:pPr>
      <w:r>
        <w:rPr>
          <w:rFonts w:eastAsia="楷体_GB2312" w:hint="eastAsia"/>
          <w:spacing w:val="14"/>
          <w:sz w:val="36"/>
          <w:szCs w:val="24"/>
        </w:rPr>
        <w:t>学习形式</w:t>
      </w:r>
      <w:r>
        <w:rPr>
          <w:rFonts w:eastAsia="楷体_GB2312" w:hint="eastAsia"/>
          <w:spacing w:val="14"/>
          <w:sz w:val="36"/>
          <w:szCs w:val="24"/>
        </w:rPr>
        <w:t>:</w:t>
      </w:r>
      <w:r>
        <w:rPr>
          <w:rFonts w:eastAsia="楷体_GB2312" w:hint="eastAsia"/>
          <w:spacing w:val="14"/>
          <w:sz w:val="32"/>
          <w:szCs w:val="32"/>
        </w:rPr>
        <w:t>脱产</w:t>
      </w:r>
    </w:p>
    <w:p w:rsidR="003C3ADF" w:rsidRDefault="0031505D">
      <w:pPr>
        <w:spacing w:line="580" w:lineRule="exact"/>
        <w:ind w:firstLineChars="255" w:firstLine="989"/>
        <w:rPr>
          <w:rFonts w:eastAsia="楷体_GB2312"/>
          <w:spacing w:val="14"/>
          <w:sz w:val="32"/>
          <w:szCs w:val="32"/>
        </w:rPr>
      </w:pPr>
      <w:r>
        <w:rPr>
          <w:rFonts w:eastAsia="楷体_GB2312" w:hint="eastAsia"/>
          <w:spacing w:val="14"/>
          <w:sz w:val="36"/>
          <w:szCs w:val="24"/>
        </w:rPr>
        <w:t>培养层次</w:t>
      </w:r>
      <w:r>
        <w:rPr>
          <w:rFonts w:eastAsia="楷体_GB2312" w:hint="eastAsia"/>
          <w:spacing w:val="14"/>
          <w:sz w:val="36"/>
          <w:szCs w:val="24"/>
        </w:rPr>
        <w:t>:</w:t>
      </w:r>
      <w:r>
        <w:rPr>
          <w:rFonts w:eastAsia="楷体_GB2312" w:hint="eastAsia"/>
          <w:spacing w:val="14"/>
          <w:sz w:val="32"/>
          <w:szCs w:val="32"/>
        </w:rPr>
        <w:t>专科</w:t>
      </w:r>
    </w:p>
    <w:p w:rsidR="003C3ADF" w:rsidRDefault="0031505D">
      <w:pPr>
        <w:spacing w:line="580" w:lineRule="exact"/>
        <w:ind w:firstLineChars="255" w:firstLine="989"/>
        <w:rPr>
          <w:rFonts w:eastAsia="楷体_GB2312"/>
          <w:sz w:val="36"/>
          <w:szCs w:val="24"/>
        </w:rPr>
      </w:pPr>
      <w:r>
        <w:rPr>
          <w:rFonts w:eastAsia="楷体_GB2312" w:hint="eastAsia"/>
          <w:spacing w:val="14"/>
          <w:sz w:val="36"/>
          <w:szCs w:val="24"/>
        </w:rPr>
        <w:t>申请时间：</w:t>
      </w:r>
      <w:r>
        <w:rPr>
          <w:rFonts w:eastAsia="楷体_GB2312" w:hint="eastAsia"/>
          <w:spacing w:val="14"/>
          <w:sz w:val="32"/>
          <w:szCs w:val="32"/>
        </w:rPr>
        <w:t>202</w:t>
      </w:r>
      <w:r w:rsidR="00812D4C">
        <w:rPr>
          <w:rFonts w:eastAsia="楷体_GB2312" w:hint="eastAsia"/>
          <w:spacing w:val="14"/>
          <w:sz w:val="32"/>
          <w:szCs w:val="32"/>
        </w:rPr>
        <w:t>1</w:t>
      </w:r>
      <w:r>
        <w:rPr>
          <w:rFonts w:eastAsia="楷体_GB2312" w:hint="eastAsia"/>
          <w:spacing w:val="14"/>
          <w:sz w:val="32"/>
          <w:szCs w:val="32"/>
        </w:rPr>
        <w:t>年</w:t>
      </w:r>
      <w:r w:rsidR="00FD2446">
        <w:rPr>
          <w:rFonts w:eastAsia="楷体_GB2312" w:hint="eastAsia"/>
          <w:spacing w:val="14"/>
          <w:sz w:val="32"/>
          <w:szCs w:val="32"/>
        </w:rPr>
        <w:t>1</w:t>
      </w:r>
      <w:r>
        <w:rPr>
          <w:rFonts w:eastAsia="楷体_GB2312" w:hint="eastAsia"/>
          <w:spacing w:val="14"/>
          <w:sz w:val="32"/>
          <w:szCs w:val="32"/>
        </w:rPr>
        <w:t>月</w:t>
      </w:r>
    </w:p>
    <w:p w:rsidR="003C3ADF" w:rsidRDefault="0031505D">
      <w:pPr>
        <w:spacing w:line="580" w:lineRule="exact"/>
        <w:ind w:firstLineChars="275" w:firstLine="990"/>
        <w:rPr>
          <w:rFonts w:eastAsia="楷体_GB2312"/>
          <w:sz w:val="36"/>
          <w:szCs w:val="24"/>
        </w:rPr>
      </w:pPr>
      <w:r>
        <w:rPr>
          <w:rFonts w:eastAsia="楷体_GB2312" w:hint="eastAsia"/>
          <w:sz w:val="36"/>
          <w:szCs w:val="24"/>
        </w:rPr>
        <w:t>专业负责人：</w:t>
      </w:r>
      <w:r>
        <w:rPr>
          <w:rFonts w:eastAsia="楷体_GB2312" w:hint="eastAsia"/>
          <w:sz w:val="32"/>
          <w:szCs w:val="32"/>
        </w:rPr>
        <w:t>郭建华</w:t>
      </w:r>
    </w:p>
    <w:p w:rsidR="003C3ADF" w:rsidRDefault="0031505D">
      <w:pPr>
        <w:spacing w:line="580" w:lineRule="exact"/>
        <w:ind w:firstLineChars="275" w:firstLine="990"/>
        <w:rPr>
          <w:rFonts w:eastAsia="楷体_GB2312"/>
          <w:sz w:val="36"/>
          <w:szCs w:val="24"/>
        </w:rPr>
      </w:pPr>
      <w:r>
        <w:rPr>
          <w:rFonts w:eastAsia="楷体_GB2312" w:hint="eastAsia"/>
          <w:sz w:val="36"/>
          <w:szCs w:val="24"/>
        </w:rPr>
        <w:t>联系电话：</w:t>
      </w:r>
      <w:r>
        <w:rPr>
          <w:rFonts w:eastAsia="楷体_GB2312" w:hint="eastAsia"/>
          <w:sz w:val="32"/>
          <w:szCs w:val="32"/>
        </w:rPr>
        <w:t>0351</w:t>
      </w:r>
      <w:r>
        <w:rPr>
          <w:rFonts w:eastAsia="楷体_GB2312" w:hint="eastAsia"/>
          <w:sz w:val="32"/>
          <w:szCs w:val="32"/>
        </w:rPr>
        <w:t>—</w:t>
      </w:r>
      <w:r>
        <w:rPr>
          <w:rFonts w:eastAsia="楷体_GB2312" w:hint="eastAsia"/>
          <w:sz w:val="32"/>
          <w:szCs w:val="32"/>
        </w:rPr>
        <w:t>3564006</w:t>
      </w:r>
    </w:p>
    <w:p w:rsidR="003C3ADF" w:rsidRDefault="003C3ADF">
      <w:pPr>
        <w:spacing w:line="580" w:lineRule="exact"/>
        <w:rPr>
          <w:rFonts w:eastAsia="楷体_GB2312"/>
          <w:sz w:val="44"/>
          <w:szCs w:val="24"/>
        </w:rPr>
      </w:pPr>
    </w:p>
    <w:p w:rsidR="003C3ADF" w:rsidRDefault="003C3ADF">
      <w:pPr>
        <w:spacing w:line="580" w:lineRule="exact"/>
        <w:rPr>
          <w:szCs w:val="24"/>
        </w:rPr>
      </w:pPr>
    </w:p>
    <w:p w:rsidR="003C3ADF" w:rsidRDefault="003C3ADF">
      <w:pPr>
        <w:spacing w:line="580" w:lineRule="exact"/>
        <w:jc w:val="center"/>
        <w:rPr>
          <w:rFonts w:eastAsia="楷体_GB2312"/>
          <w:sz w:val="36"/>
          <w:szCs w:val="24"/>
        </w:rPr>
      </w:pPr>
    </w:p>
    <w:p w:rsidR="003C3ADF" w:rsidRDefault="0031505D">
      <w:pPr>
        <w:spacing w:line="580" w:lineRule="exact"/>
        <w:jc w:val="center"/>
        <w:rPr>
          <w:rFonts w:eastAsia="楷体_GB2312"/>
          <w:sz w:val="36"/>
          <w:szCs w:val="24"/>
        </w:rPr>
      </w:pPr>
      <w:r>
        <w:rPr>
          <w:rFonts w:eastAsia="楷体_GB2312" w:hint="eastAsia"/>
          <w:sz w:val="36"/>
          <w:szCs w:val="24"/>
        </w:rPr>
        <w:t>中华人民共和国教育部制</w:t>
      </w:r>
    </w:p>
    <w:p w:rsidR="003C3ADF" w:rsidRDefault="003C3ADF">
      <w:pPr>
        <w:spacing w:line="580" w:lineRule="exact"/>
        <w:jc w:val="center"/>
        <w:rPr>
          <w:rFonts w:eastAsia="楷体_GB2312"/>
          <w:sz w:val="36"/>
          <w:szCs w:val="24"/>
        </w:rPr>
      </w:pPr>
    </w:p>
    <w:p w:rsidR="003C3ADF" w:rsidRDefault="003C3ADF">
      <w:pPr>
        <w:spacing w:line="580" w:lineRule="exact"/>
        <w:jc w:val="center"/>
        <w:rPr>
          <w:rFonts w:eastAsia="楷体_GB2312"/>
          <w:sz w:val="36"/>
          <w:szCs w:val="24"/>
        </w:rPr>
      </w:pPr>
    </w:p>
    <w:p w:rsidR="003C3ADF" w:rsidRDefault="003C3ADF">
      <w:pPr>
        <w:spacing w:line="580" w:lineRule="exact"/>
        <w:rPr>
          <w:rFonts w:eastAsia="楷体_GB2312"/>
          <w:sz w:val="36"/>
          <w:szCs w:val="24"/>
        </w:rPr>
      </w:pPr>
    </w:p>
    <w:p w:rsidR="003C3ADF" w:rsidRDefault="003C3ADF">
      <w:pPr>
        <w:spacing w:line="580" w:lineRule="exact"/>
        <w:rPr>
          <w:rFonts w:eastAsia="楷体_GB2312"/>
          <w:sz w:val="36"/>
          <w:szCs w:val="24"/>
        </w:rPr>
      </w:pPr>
    </w:p>
    <w:p w:rsidR="003C3ADF" w:rsidRDefault="003C3ADF">
      <w:pPr>
        <w:spacing w:line="580" w:lineRule="exact"/>
        <w:jc w:val="center"/>
        <w:rPr>
          <w:rFonts w:eastAsia="仿宋_GB2312"/>
          <w:b/>
          <w:bCs/>
          <w:sz w:val="36"/>
          <w:szCs w:val="36"/>
        </w:rPr>
      </w:pPr>
    </w:p>
    <w:p w:rsidR="003C3ADF" w:rsidRDefault="0031505D">
      <w:pPr>
        <w:spacing w:line="580" w:lineRule="exact"/>
        <w:jc w:val="center"/>
        <w:rPr>
          <w:rFonts w:eastAsia="仿宋_GB2312"/>
          <w:b/>
          <w:bCs/>
          <w:sz w:val="36"/>
          <w:szCs w:val="36"/>
        </w:rPr>
      </w:pPr>
      <w:r>
        <w:rPr>
          <w:rFonts w:eastAsia="仿宋_GB2312" w:hint="eastAsia"/>
          <w:b/>
          <w:bCs/>
          <w:sz w:val="36"/>
          <w:szCs w:val="36"/>
        </w:rPr>
        <w:t>目录</w:t>
      </w:r>
    </w:p>
    <w:p w:rsidR="003C3ADF" w:rsidRDefault="003C3ADF">
      <w:pPr>
        <w:spacing w:line="580" w:lineRule="exact"/>
        <w:rPr>
          <w:rFonts w:eastAsia="仿宋_GB2312"/>
          <w:sz w:val="32"/>
          <w:szCs w:val="24"/>
        </w:rPr>
      </w:pPr>
    </w:p>
    <w:p w:rsidR="003C3ADF" w:rsidRDefault="0031505D">
      <w:pPr>
        <w:spacing w:line="580" w:lineRule="exact"/>
        <w:rPr>
          <w:rFonts w:ascii="仿宋_GB2312" w:eastAsia="仿宋_GB2312"/>
          <w:sz w:val="32"/>
          <w:szCs w:val="24"/>
        </w:rPr>
      </w:pPr>
      <w:r>
        <w:rPr>
          <w:rFonts w:ascii="仿宋_GB2312" w:eastAsia="仿宋_GB2312" w:hint="eastAsia"/>
          <w:sz w:val="32"/>
          <w:szCs w:val="24"/>
        </w:rPr>
        <w:t>1. 专业增设申请表</w:t>
      </w:r>
    </w:p>
    <w:p w:rsidR="003C3ADF" w:rsidRDefault="0031505D">
      <w:pPr>
        <w:spacing w:line="580" w:lineRule="exact"/>
        <w:rPr>
          <w:rFonts w:ascii="仿宋_GB2312" w:eastAsia="仿宋_GB2312"/>
          <w:sz w:val="32"/>
          <w:szCs w:val="24"/>
        </w:rPr>
      </w:pPr>
      <w:r>
        <w:rPr>
          <w:rFonts w:ascii="仿宋_GB2312" w:eastAsia="仿宋_GB2312" w:hint="eastAsia"/>
          <w:sz w:val="32"/>
          <w:szCs w:val="24"/>
        </w:rPr>
        <w:t>2. 学校基本情况</w:t>
      </w:r>
    </w:p>
    <w:p w:rsidR="003C3ADF" w:rsidRDefault="0031505D">
      <w:pPr>
        <w:spacing w:line="580" w:lineRule="exact"/>
        <w:rPr>
          <w:rFonts w:ascii="仿宋_GB2312" w:eastAsia="仿宋_GB2312"/>
          <w:sz w:val="32"/>
          <w:szCs w:val="24"/>
        </w:rPr>
      </w:pPr>
      <w:r>
        <w:rPr>
          <w:rFonts w:ascii="仿宋_GB2312" w:eastAsia="仿宋_GB2312" w:hint="eastAsia"/>
          <w:sz w:val="32"/>
          <w:szCs w:val="24"/>
        </w:rPr>
        <w:t>3. 增设专业的理由和基础</w:t>
      </w:r>
    </w:p>
    <w:p w:rsidR="003C3ADF" w:rsidRDefault="0031505D">
      <w:pPr>
        <w:spacing w:line="580" w:lineRule="exact"/>
        <w:rPr>
          <w:rFonts w:ascii="仿宋_GB2312" w:eastAsia="仿宋_GB2312"/>
          <w:sz w:val="32"/>
          <w:szCs w:val="24"/>
        </w:rPr>
      </w:pPr>
      <w:r>
        <w:rPr>
          <w:rFonts w:ascii="仿宋_GB2312" w:eastAsia="仿宋_GB2312" w:hint="eastAsia"/>
          <w:sz w:val="32"/>
          <w:szCs w:val="24"/>
        </w:rPr>
        <w:t>4. 增设专业人才培养方案</w:t>
      </w:r>
    </w:p>
    <w:p w:rsidR="003C3ADF" w:rsidRDefault="0031505D">
      <w:pPr>
        <w:spacing w:line="580" w:lineRule="exact"/>
        <w:rPr>
          <w:rFonts w:ascii="仿宋_GB2312" w:eastAsia="仿宋_GB2312"/>
          <w:sz w:val="32"/>
          <w:szCs w:val="24"/>
        </w:rPr>
      </w:pPr>
      <w:r>
        <w:rPr>
          <w:rFonts w:ascii="仿宋_GB2312" w:eastAsia="仿宋_GB2312" w:hint="eastAsia"/>
          <w:sz w:val="32"/>
          <w:szCs w:val="24"/>
        </w:rPr>
        <w:t>5. 增设专业专任教师情况</w:t>
      </w:r>
    </w:p>
    <w:p w:rsidR="003C3ADF" w:rsidRDefault="0031505D">
      <w:pPr>
        <w:spacing w:line="580" w:lineRule="exact"/>
        <w:rPr>
          <w:rFonts w:ascii="仿宋_GB2312" w:eastAsia="仿宋_GB2312"/>
          <w:sz w:val="32"/>
          <w:szCs w:val="24"/>
        </w:rPr>
      </w:pPr>
      <w:r>
        <w:rPr>
          <w:rFonts w:ascii="仿宋_GB2312" w:eastAsia="仿宋_GB2312" w:hint="eastAsia"/>
          <w:sz w:val="32"/>
          <w:szCs w:val="24"/>
        </w:rPr>
        <w:t>6. 增设专业计划开设的主要课程</w:t>
      </w:r>
    </w:p>
    <w:p w:rsidR="003C3ADF" w:rsidRDefault="0031505D">
      <w:pPr>
        <w:spacing w:line="580" w:lineRule="exact"/>
        <w:rPr>
          <w:rFonts w:ascii="仿宋_GB2312" w:eastAsia="仿宋_GB2312"/>
          <w:sz w:val="32"/>
          <w:szCs w:val="24"/>
        </w:rPr>
      </w:pPr>
      <w:r>
        <w:rPr>
          <w:rFonts w:ascii="仿宋_GB2312" w:eastAsia="仿宋_GB2312" w:hint="eastAsia"/>
          <w:sz w:val="32"/>
          <w:szCs w:val="24"/>
        </w:rPr>
        <w:t>7. 增设专业基本办学条件</w:t>
      </w:r>
    </w:p>
    <w:p w:rsidR="003C3ADF" w:rsidRDefault="003C3ADF">
      <w:pPr>
        <w:spacing w:line="580" w:lineRule="exact"/>
        <w:rPr>
          <w:rFonts w:ascii="仿宋_GB2312" w:eastAsia="仿宋_GB2312"/>
          <w:sz w:val="32"/>
          <w:szCs w:val="24"/>
        </w:rPr>
      </w:pPr>
    </w:p>
    <w:p w:rsidR="003C3ADF" w:rsidRDefault="003C3ADF">
      <w:pPr>
        <w:spacing w:line="580" w:lineRule="exact"/>
        <w:rPr>
          <w:sz w:val="32"/>
          <w:szCs w:val="24"/>
        </w:rPr>
      </w:pPr>
    </w:p>
    <w:p w:rsidR="003C3ADF" w:rsidRDefault="003C3ADF">
      <w:pPr>
        <w:spacing w:line="580" w:lineRule="exact"/>
        <w:rPr>
          <w:szCs w:val="24"/>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jc w:val="center"/>
        <w:rPr>
          <w:rFonts w:eastAsia="仿宋_GB2312"/>
          <w:b/>
          <w:bCs/>
          <w:spacing w:val="100"/>
          <w:sz w:val="32"/>
          <w:szCs w:val="32"/>
        </w:rPr>
      </w:pPr>
    </w:p>
    <w:p w:rsidR="003C3ADF" w:rsidRDefault="0031505D">
      <w:pPr>
        <w:spacing w:line="580" w:lineRule="exact"/>
        <w:jc w:val="center"/>
        <w:rPr>
          <w:rFonts w:eastAsia="仿宋_GB2312"/>
          <w:b/>
          <w:bCs/>
          <w:spacing w:val="100"/>
          <w:sz w:val="32"/>
          <w:szCs w:val="32"/>
        </w:rPr>
      </w:pPr>
      <w:r>
        <w:rPr>
          <w:rFonts w:eastAsia="仿宋_GB2312" w:hint="eastAsia"/>
          <w:b/>
          <w:bCs/>
          <w:spacing w:val="100"/>
          <w:sz w:val="32"/>
          <w:szCs w:val="32"/>
        </w:rPr>
        <w:t>填表说明</w:t>
      </w:r>
    </w:p>
    <w:p w:rsidR="003C3ADF" w:rsidRDefault="003C3ADF">
      <w:pPr>
        <w:spacing w:line="580" w:lineRule="exact"/>
        <w:jc w:val="center"/>
        <w:rPr>
          <w:rFonts w:eastAsia="仿宋_GB2312"/>
          <w:spacing w:val="100"/>
          <w:sz w:val="32"/>
          <w:szCs w:val="32"/>
        </w:rPr>
      </w:pPr>
    </w:p>
    <w:p w:rsidR="003C3ADF" w:rsidRDefault="0031505D">
      <w:pPr>
        <w:spacing w:line="560" w:lineRule="exac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申请表限用</w:t>
      </w:r>
      <w:r>
        <w:rPr>
          <w:rFonts w:ascii="Times New Roman" w:eastAsia="仿宋_GB2312" w:hAnsi="Times New Roman"/>
          <w:sz w:val="32"/>
          <w:szCs w:val="32"/>
        </w:rPr>
        <w:t>A4</w:t>
      </w:r>
      <w:r>
        <w:rPr>
          <w:rFonts w:ascii="Times New Roman" w:eastAsia="仿宋_GB2312" w:hAnsi="Times New Roman"/>
          <w:sz w:val="32"/>
          <w:szCs w:val="32"/>
        </w:rPr>
        <w:t>纸张打印并装订成册（各专业分别装订）</w:t>
      </w:r>
      <w:r>
        <w:rPr>
          <w:rFonts w:ascii="Times New Roman" w:eastAsia="仿宋_GB2312" w:hAnsi="Times New Roman" w:hint="eastAsia"/>
          <w:sz w:val="32"/>
          <w:szCs w:val="32"/>
        </w:rPr>
        <w:t>;</w:t>
      </w:r>
    </w:p>
    <w:p w:rsidR="003C3ADF" w:rsidRDefault="0031505D">
      <w:pPr>
        <w:spacing w:line="560" w:lineRule="exact"/>
      </w:pPr>
      <w:r>
        <w:rPr>
          <w:rFonts w:ascii="Times New Roman" w:eastAsia="仿宋_GB2312" w:hAnsi="Times New Roman" w:hint="eastAsia"/>
          <w:sz w:val="32"/>
          <w:szCs w:val="32"/>
        </w:rPr>
        <w:t>2.</w:t>
      </w:r>
      <w:r>
        <w:rPr>
          <w:rFonts w:ascii="仿宋_GB2312" w:eastAsia="仿宋_GB2312" w:hAnsi="宋体" w:hint="eastAsia"/>
          <w:sz w:val="32"/>
          <w:szCs w:val="32"/>
        </w:rPr>
        <w:t>在学校办学基本类型对应的方框中画“”√;</w:t>
      </w:r>
    </w:p>
    <w:p w:rsidR="003C3ADF" w:rsidRDefault="0031505D">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所有表格均可另加页</w:t>
      </w:r>
      <w:r>
        <w:rPr>
          <w:rFonts w:ascii="Times New Roman" w:eastAsia="仿宋_GB2312" w:hAnsi="Times New Roman" w:hint="eastAsia"/>
          <w:sz w:val="32"/>
          <w:szCs w:val="32"/>
        </w:rPr>
        <w:t>;</w:t>
      </w:r>
    </w:p>
    <w:p w:rsidR="003C3ADF" w:rsidRDefault="0031505D">
      <w:pPr>
        <w:spacing w:line="560" w:lineRule="exact"/>
        <w:rPr>
          <w:sz w:val="30"/>
          <w:szCs w:val="30"/>
        </w:rPr>
      </w:pPr>
      <w:r>
        <w:rPr>
          <w:rFonts w:ascii="Times New Roman" w:eastAsia="仿宋_GB2312" w:hAnsi="Times New Roman" w:hint="eastAsia"/>
          <w:sz w:val="32"/>
          <w:szCs w:val="32"/>
        </w:rPr>
        <w:t>4.</w:t>
      </w:r>
      <w:r>
        <w:rPr>
          <w:rFonts w:ascii="Times New Roman" w:eastAsia="仿宋_GB2312" w:hAnsi="Times New Roman" w:hint="eastAsia"/>
          <w:sz w:val="32"/>
          <w:szCs w:val="32"/>
        </w:rPr>
        <w:t>本表内容应真实、准确。</w:t>
      </w:r>
    </w:p>
    <w:p w:rsidR="003C3ADF" w:rsidRDefault="003C3ADF">
      <w:pPr>
        <w:spacing w:line="56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C3ADF">
      <w:pPr>
        <w:spacing w:line="580" w:lineRule="exact"/>
        <w:rPr>
          <w:sz w:val="30"/>
          <w:szCs w:val="30"/>
        </w:rPr>
      </w:pPr>
    </w:p>
    <w:p w:rsidR="003C3ADF" w:rsidRDefault="0031505D" w:rsidP="00FD2446">
      <w:pPr>
        <w:spacing w:afterLines="50" w:line="580" w:lineRule="exact"/>
        <w:jc w:val="center"/>
        <w:rPr>
          <w:rFonts w:ascii="Times New Roman" w:eastAsia="黑体" w:hAnsi="Times New Roman"/>
          <w:bCs/>
          <w:sz w:val="32"/>
          <w:szCs w:val="24"/>
        </w:rPr>
      </w:pPr>
      <w:r>
        <w:rPr>
          <w:rFonts w:ascii="Times New Roman" w:eastAsia="黑体" w:hAnsi="Times New Roman"/>
          <w:bCs/>
          <w:sz w:val="32"/>
          <w:szCs w:val="24"/>
        </w:rPr>
        <w:lastRenderedPageBreak/>
        <w:t>1.</w:t>
      </w:r>
      <w:r>
        <w:rPr>
          <w:rFonts w:ascii="Times New Roman" w:eastAsia="黑体" w:hAnsi="Times New Roman"/>
          <w:bCs/>
          <w:sz w:val="32"/>
          <w:szCs w:val="24"/>
        </w:rPr>
        <w:t>专业</w:t>
      </w:r>
      <w:r>
        <w:rPr>
          <w:rFonts w:ascii="Times New Roman" w:eastAsia="黑体" w:hAnsi="Times New Roman" w:hint="eastAsia"/>
          <w:bCs/>
          <w:sz w:val="32"/>
          <w:szCs w:val="24"/>
        </w:rPr>
        <w:t>增设</w:t>
      </w:r>
      <w:r>
        <w:rPr>
          <w:rFonts w:ascii="Times New Roman" w:eastAsia="黑体" w:hAnsi="Times New Roman"/>
          <w:bCs/>
          <w:sz w:val="32"/>
          <w:szCs w:val="24"/>
        </w:rPr>
        <w:t>申请表</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3"/>
        <w:gridCol w:w="2842"/>
        <w:gridCol w:w="1637"/>
        <w:gridCol w:w="3198"/>
      </w:tblGrid>
      <w:tr w:rsidR="003C3ADF">
        <w:trPr>
          <w:cantSplit/>
          <w:trHeight w:val="966"/>
          <w:jc w:val="center"/>
        </w:trPr>
        <w:tc>
          <w:tcPr>
            <w:tcW w:w="2353"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360" w:lineRule="exact"/>
              <w:jc w:val="center"/>
              <w:rPr>
                <w:sz w:val="24"/>
                <w:szCs w:val="24"/>
              </w:rPr>
            </w:pPr>
            <w:r>
              <w:rPr>
                <w:rFonts w:hint="eastAsia"/>
                <w:sz w:val="24"/>
                <w:szCs w:val="24"/>
              </w:rPr>
              <w:t>专业代码</w:t>
            </w:r>
          </w:p>
        </w:tc>
        <w:tc>
          <w:tcPr>
            <w:tcW w:w="2842" w:type="dxa"/>
            <w:tcBorders>
              <w:top w:val="single" w:sz="4" w:space="0" w:color="auto"/>
              <w:left w:val="single" w:sz="4" w:space="0" w:color="auto"/>
              <w:bottom w:val="single" w:sz="4" w:space="0" w:color="auto"/>
              <w:right w:val="single" w:sz="4" w:space="0" w:color="auto"/>
            </w:tcBorders>
            <w:vAlign w:val="center"/>
          </w:tcPr>
          <w:p w:rsidR="003C3ADF" w:rsidRDefault="003C3ADF">
            <w:pPr>
              <w:spacing w:line="360" w:lineRule="exact"/>
              <w:jc w:val="center"/>
              <w:rPr>
                <w:sz w:val="24"/>
                <w:szCs w:val="24"/>
              </w:rPr>
            </w:pPr>
          </w:p>
          <w:p w:rsidR="003C3ADF" w:rsidRDefault="0031505D">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560301</w:t>
            </w:r>
          </w:p>
          <w:p w:rsidR="003C3ADF" w:rsidRDefault="003C3ADF">
            <w:pPr>
              <w:spacing w:line="360" w:lineRule="exact"/>
              <w:jc w:val="center"/>
              <w:rPr>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360" w:lineRule="exact"/>
              <w:jc w:val="center"/>
              <w:rPr>
                <w:sz w:val="24"/>
                <w:szCs w:val="24"/>
              </w:rPr>
            </w:pPr>
            <w:r>
              <w:rPr>
                <w:rFonts w:hint="eastAsia"/>
                <w:sz w:val="24"/>
                <w:szCs w:val="24"/>
              </w:rPr>
              <w:t>专业名称</w:t>
            </w:r>
          </w:p>
        </w:tc>
        <w:tc>
          <w:tcPr>
            <w:tcW w:w="3198"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360" w:lineRule="exact"/>
              <w:rPr>
                <w:sz w:val="24"/>
                <w:szCs w:val="24"/>
              </w:rPr>
            </w:pPr>
            <w:r>
              <w:rPr>
                <w:rFonts w:ascii="仿宋" w:eastAsia="仿宋" w:hAnsi="仿宋" w:cs="仿宋" w:hint="eastAsia"/>
                <w:sz w:val="24"/>
                <w:szCs w:val="24"/>
              </w:rPr>
              <w:t xml:space="preserve">   机电一体化技术</w:t>
            </w:r>
          </w:p>
        </w:tc>
      </w:tr>
      <w:tr w:rsidR="003C3ADF">
        <w:trPr>
          <w:cantSplit/>
          <w:trHeight w:val="966"/>
          <w:jc w:val="center"/>
        </w:trPr>
        <w:tc>
          <w:tcPr>
            <w:tcW w:w="2353"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360" w:lineRule="exact"/>
              <w:jc w:val="center"/>
              <w:rPr>
                <w:sz w:val="24"/>
                <w:szCs w:val="24"/>
              </w:rPr>
            </w:pPr>
            <w:r>
              <w:rPr>
                <w:rFonts w:hint="eastAsia"/>
                <w:sz w:val="24"/>
                <w:szCs w:val="24"/>
              </w:rPr>
              <w:t>学习形式</w:t>
            </w:r>
          </w:p>
        </w:tc>
        <w:tc>
          <w:tcPr>
            <w:tcW w:w="2842" w:type="dxa"/>
            <w:tcBorders>
              <w:top w:val="single" w:sz="4" w:space="0" w:color="auto"/>
              <w:left w:val="single" w:sz="4" w:space="0" w:color="auto"/>
              <w:bottom w:val="single" w:sz="4" w:space="0" w:color="auto"/>
              <w:right w:val="single" w:sz="4" w:space="0" w:color="auto"/>
            </w:tcBorders>
          </w:tcPr>
          <w:p w:rsidR="003C3ADF" w:rsidRDefault="003C3ADF">
            <w:pPr>
              <w:spacing w:line="360" w:lineRule="exact"/>
              <w:jc w:val="center"/>
              <w:rPr>
                <w:sz w:val="24"/>
                <w:szCs w:val="24"/>
              </w:rPr>
            </w:pPr>
          </w:p>
          <w:p w:rsidR="003C3ADF" w:rsidRDefault="0031505D">
            <w:pPr>
              <w:spacing w:line="360" w:lineRule="exact"/>
              <w:jc w:val="center"/>
              <w:rPr>
                <w:sz w:val="24"/>
                <w:szCs w:val="24"/>
              </w:rPr>
            </w:pPr>
            <w:r>
              <w:rPr>
                <w:rFonts w:hint="eastAsia"/>
                <w:sz w:val="24"/>
                <w:szCs w:val="24"/>
              </w:rPr>
              <w:t>脱产</w:t>
            </w:r>
          </w:p>
          <w:p w:rsidR="003C3ADF" w:rsidRDefault="003C3ADF">
            <w:pPr>
              <w:spacing w:line="360" w:lineRule="exact"/>
              <w:jc w:val="center"/>
              <w:rPr>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360" w:lineRule="exact"/>
              <w:jc w:val="center"/>
              <w:rPr>
                <w:sz w:val="24"/>
                <w:szCs w:val="24"/>
              </w:rPr>
            </w:pPr>
            <w:r>
              <w:rPr>
                <w:rFonts w:hint="eastAsia"/>
                <w:sz w:val="24"/>
                <w:szCs w:val="24"/>
              </w:rPr>
              <w:t>培养层次</w:t>
            </w:r>
          </w:p>
        </w:tc>
        <w:tc>
          <w:tcPr>
            <w:tcW w:w="3198"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360" w:lineRule="exact"/>
              <w:jc w:val="center"/>
              <w:rPr>
                <w:sz w:val="24"/>
                <w:szCs w:val="24"/>
              </w:rPr>
            </w:pPr>
            <w:r>
              <w:rPr>
                <w:rFonts w:hint="eastAsia"/>
                <w:sz w:val="24"/>
                <w:szCs w:val="24"/>
              </w:rPr>
              <w:t>专科</w:t>
            </w:r>
          </w:p>
        </w:tc>
      </w:tr>
      <w:tr w:rsidR="003C3ADF">
        <w:trPr>
          <w:cantSplit/>
          <w:trHeight w:val="647"/>
          <w:jc w:val="center"/>
        </w:trPr>
        <w:tc>
          <w:tcPr>
            <w:tcW w:w="2353"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360" w:lineRule="exact"/>
              <w:jc w:val="center"/>
              <w:rPr>
                <w:color w:val="000000"/>
                <w:sz w:val="24"/>
                <w:szCs w:val="24"/>
              </w:rPr>
            </w:pPr>
            <w:r>
              <w:rPr>
                <w:rFonts w:hint="eastAsia"/>
                <w:color w:val="000000"/>
                <w:sz w:val="24"/>
                <w:szCs w:val="24"/>
              </w:rPr>
              <w:t>修业年限</w:t>
            </w:r>
          </w:p>
        </w:tc>
        <w:tc>
          <w:tcPr>
            <w:tcW w:w="2842"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360" w:lineRule="exact"/>
              <w:jc w:val="center"/>
              <w:rPr>
                <w:color w:val="000000"/>
                <w:sz w:val="24"/>
                <w:szCs w:val="24"/>
              </w:rPr>
            </w:pPr>
            <w:r>
              <w:rPr>
                <w:rFonts w:hint="eastAsia"/>
                <w:color w:val="000000"/>
                <w:sz w:val="24"/>
                <w:szCs w:val="24"/>
              </w:rPr>
              <w:t>二年</w:t>
            </w:r>
          </w:p>
          <w:p w:rsidR="003C3ADF" w:rsidRDefault="003C3ADF">
            <w:pPr>
              <w:spacing w:line="360" w:lineRule="exact"/>
              <w:jc w:val="center"/>
              <w:rPr>
                <w:color w:val="00000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360" w:lineRule="exact"/>
              <w:jc w:val="center"/>
              <w:rPr>
                <w:color w:val="000000"/>
                <w:sz w:val="24"/>
                <w:szCs w:val="24"/>
              </w:rPr>
            </w:pPr>
            <w:r>
              <w:rPr>
                <w:rFonts w:hint="eastAsia"/>
                <w:color w:val="000000"/>
                <w:sz w:val="24"/>
                <w:szCs w:val="24"/>
              </w:rPr>
              <w:t>现有专业（个）</w:t>
            </w:r>
          </w:p>
        </w:tc>
        <w:tc>
          <w:tcPr>
            <w:tcW w:w="3198"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360" w:lineRule="exact"/>
              <w:jc w:val="center"/>
              <w:rPr>
                <w:sz w:val="24"/>
                <w:szCs w:val="24"/>
              </w:rPr>
            </w:pPr>
            <w:r>
              <w:rPr>
                <w:rFonts w:hint="eastAsia"/>
                <w:sz w:val="24"/>
                <w:szCs w:val="24"/>
              </w:rPr>
              <w:t>五个</w:t>
            </w:r>
          </w:p>
        </w:tc>
      </w:tr>
      <w:tr w:rsidR="003C3ADF">
        <w:trPr>
          <w:cantSplit/>
          <w:trHeight w:val="966"/>
          <w:jc w:val="center"/>
        </w:trPr>
        <w:tc>
          <w:tcPr>
            <w:tcW w:w="2353"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360" w:lineRule="exact"/>
              <w:jc w:val="center"/>
              <w:rPr>
                <w:sz w:val="24"/>
                <w:szCs w:val="24"/>
              </w:rPr>
            </w:pPr>
            <w:r>
              <w:rPr>
                <w:rFonts w:hint="eastAsia"/>
                <w:sz w:val="24"/>
                <w:szCs w:val="24"/>
              </w:rPr>
              <w:t>学科门类（本科）或专业大类（专科）</w:t>
            </w:r>
          </w:p>
        </w:tc>
        <w:tc>
          <w:tcPr>
            <w:tcW w:w="2842"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360" w:lineRule="exact"/>
              <w:ind w:firstLineChars="400" w:firstLine="960"/>
              <w:rPr>
                <w:sz w:val="24"/>
                <w:szCs w:val="24"/>
              </w:rPr>
            </w:pPr>
            <w:r>
              <w:rPr>
                <w:rFonts w:hint="eastAsia"/>
                <w:sz w:val="24"/>
                <w:szCs w:val="24"/>
              </w:rPr>
              <w:t>专科</w:t>
            </w:r>
          </w:p>
        </w:tc>
        <w:tc>
          <w:tcPr>
            <w:tcW w:w="1637"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360" w:lineRule="exact"/>
              <w:jc w:val="center"/>
              <w:rPr>
                <w:sz w:val="24"/>
                <w:szCs w:val="24"/>
              </w:rPr>
            </w:pPr>
            <w:r>
              <w:rPr>
                <w:rFonts w:hint="eastAsia"/>
                <w:sz w:val="24"/>
                <w:szCs w:val="24"/>
              </w:rPr>
              <w:t>本校已设的相近专业及开设年份</w:t>
            </w:r>
          </w:p>
        </w:tc>
        <w:tc>
          <w:tcPr>
            <w:tcW w:w="3198" w:type="dxa"/>
            <w:tcBorders>
              <w:top w:val="single" w:sz="4" w:space="0" w:color="auto"/>
              <w:left w:val="single" w:sz="4" w:space="0" w:color="auto"/>
              <w:bottom w:val="single" w:sz="4" w:space="0" w:color="auto"/>
              <w:right w:val="single" w:sz="4" w:space="0" w:color="auto"/>
            </w:tcBorders>
            <w:vAlign w:val="center"/>
          </w:tcPr>
          <w:p w:rsidR="003C3ADF" w:rsidRDefault="003C3ADF">
            <w:pPr>
              <w:spacing w:line="360" w:lineRule="exact"/>
              <w:jc w:val="center"/>
              <w:rPr>
                <w:sz w:val="24"/>
                <w:szCs w:val="24"/>
              </w:rPr>
            </w:pPr>
          </w:p>
        </w:tc>
      </w:tr>
      <w:tr w:rsidR="003C3ADF">
        <w:trPr>
          <w:cantSplit/>
          <w:trHeight w:val="647"/>
          <w:jc w:val="center"/>
        </w:trPr>
        <w:tc>
          <w:tcPr>
            <w:tcW w:w="2353"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360" w:lineRule="exact"/>
              <w:jc w:val="center"/>
              <w:rPr>
                <w:sz w:val="24"/>
                <w:szCs w:val="24"/>
              </w:rPr>
            </w:pPr>
            <w:r>
              <w:rPr>
                <w:rFonts w:hint="eastAsia"/>
                <w:sz w:val="24"/>
                <w:szCs w:val="24"/>
              </w:rPr>
              <w:t>拟首次招生时间</w:t>
            </w:r>
          </w:p>
          <w:p w:rsidR="003C3ADF" w:rsidRDefault="0031505D">
            <w:pPr>
              <w:spacing w:line="360" w:lineRule="exact"/>
              <w:jc w:val="center"/>
              <w:rPr>
                <w:sz w:val="24"/>
                <w:szCs w:val="24"/>
              </w:rPr>
            </w:pPr>
            <w:r>
              <w:rPr>
                <w:rFonts w:hint="eastAsia"/>
                <w:sz w:val="24"/>
                <w:szCs w:val="24"/>
              </w:rPr>
              <w:t>及招生数</w:t>
            </w:r>
          </w:p>
        </w:tc>
        <w:tc>
          <w:tcPr>
            <w:tcW w:w="2842" w:type="dxa"/>
            <w:tcBorders>
              <w:top w:val="single" w:sz="4" w:space="0" w:color="auto"/>
              <w:left w:val="single" w:sz="4" w:space="0" w:color="auto"/>
              <w:bottom w:val="single" w:sz="4" w:space="0" w:color="auto"/>
              <w:right w:val="single" w:sz="4" w:space="0" w:color="auto"/>
            </w:tcBorders>
            <w:vAlign w:val="center"/>
          </w:tcPr>
          <w:p w:rsidR="003C3ADF" w:rsidRDefault="0031505D" w:rsidP="00812D4C">
            <w:pPr>
              <w:spacing w:line="360" w:lineRule="exact"/>
              <w:jc w:val="center"/>
              <w:rPr>
                <w:sz w:val="24"/>
                <w:szCs w:val="24"/>
              </w:rPr>
            </w:pPr>
            <w:r>
              <w:rPr>
                <w:rFonts w:hint="eastAsia"/>
                <w:sz w:val="24"/>
                <w:szCs w:val="24"/>
              </w:rPr>
              <w:t>202</w:t>
            </w:r>
            <w:r w:rsidR="00812D4C">
              <w:rPr>
                <w:rFonts w:hint="eastAsia"/>
                <w:sz w:val="24"/>
                <w:szCs w:val="24"/>
              </w:rPr>
              <w:t>1</w:t>
            </w:r>
            <w:r>
              <w:rPr>
                <w:rFonts w:hint="eastAsia"/>
                <w:sz w:val="24"/>
                <w:szCs w:val="24"/>
              </w:rPr>
              <w:t>年</w:t>
            </w:r>
            <w:r>
              <w:rPr>
                <w:rFonts w:hint="eastAsia"/>
                <w:sz w:val="24"/>
                <w:szCs w:val="24"/>
              </w:rPr>
              <w:t>40</w:t>
            </w:r>
            <w:r>
              <w:rPr>
                <w:rFonts w:hint="eastAsia"/>
                <w:sz w:val="24"/>
                <w:szCs w:val="24"/>
              </w:rPr>
              <w:t>人</w:t>
            </w:r>
          </w:p>
        </w:tc>
        <w:tc>
          <w:tcPr>
            <w:tcW w:w="1637"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360" w:lineRule="exact"/>
              <w:jc w:val="center"/>
              <w:rPr>
                <w:sz w:val="24"/>
                <w:szCs w:val="24"/>
              </w:rPr>
            </w:pPr>
            <w:r>
              <w:rPr>
                <w:rFonts w:hint="eastAsia"/>
                <w:sz w:val="24"/>
                <w:szCs w:val="24"/>
              </w:rPr>
              <w:t>五年内计划</w:t>
            </w:r>
          </w:p>
          <w:p w:rsidR="003C3ADF" w:rsidRDefault="0031505D">
            <w:pPr>
              <w:spacing w:line="360" w:lineRule="exact"/>
              <w:jc w:val="center"/>
              <w:rPr>
                <w:sz w:val="24"/>
                <w:szCs w:val="24"/>
              </w:rPr>
            </w:pPr>
            <w:r>
              <w:rPr>
                <w:rFonts w:hint="eastAsia"/>
                <w:sz w:val="24"/>
                <w:szCs w:val="24"/>
              </w:rPr>
              <w:t>发展规模</w:t>
            </w:r>
          </w:p>
        </w:tc>
        <w:tc>
          <w:tcPr>
            <w:tcW w:w="3198"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360" w:lineRule="exact"/>
              <w:jc w:val="center"/>
              <w:rPr>
                <w:sz w:val="24"/>
                <w:szCs w:val="24"/>
              </w:rPr>
            </w:pPr>
            <w:r>
              <w:rPr>
                <w:rFonts w:hint="eastAsia"/>
                <w:sz w:val="24"/>
                <w:szCs w:val="24"/>
              </w:rPr>
              <w:t>200</w:t>
            </w:r>
            <w:r>
              <w:rPr>
                <w:rFonts w:hint="eastAsia"/>
                <w:sz w:val="24"/>
                <w:szCs w:val="24"/>
              </w:rPr>
              <w:t>人</w:t>
            </w:r>
          </w:p>
        </w:tc>
      </w:tr>
      <w:tr w:rsidR="003C3ADF">
        <w:trPr>
          <w:cantSplit/>
          <w:trHeight w:val="2560"/>
          <w:jc w:val="center"/>
        </w:trPr>
        <w:tc>
          <w:tcPr>
            <w:tcW w:w="2353"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360" w:lineRule="exact"/>
              <w:jc w:val="center"/>
              <w:rPr>
                <w:sz w:val="24"/>
                <w:szCs w:val="24"/>
              </w:rPr>
            </w:pPr>
            <w:r>
              <w:rPr>
                <w:rFonts w:hint="eastAsia"/>
                <w:sz w:val="24"/>
                <w:szCs w:val="24"/>
              </w:rPr>
              <w:t>学校专业设置评议专家组织评议意见</w:t>
            </w:r>
          </w:p>
          <w:p w:rsidR="003C3ADF" w:rsidRDefault="003C3ADF">
            <w:pPr>
              <w:spacing w:line="360" w:lineRule="exact"/>
              <w:jc w:val="center"/>
              <w:rPr>
                <w:sz w:val="24"/>
                <w:szCs w:val="24"/>
              </w:rPr>
            </w:pPr>
          </w:p>
        </w:tc>
        <w:tc>
          <w:tcPr>
            <w:tcW w:w="7677" w:type="dxa"/>
            <w:gridSpan w:val="3"/>
            <w:tcBorders>
              <w:top w:val="single" w:sz="4" w:space="0" w:color="auto"/>
              <w:left w:val="single" w:sz="4" w:space="0" w:color="auto"/>
              <w:bottom w:val="single" w:sz="4" w:space="0" w:color="auto"/>
              <w:right w:val="single" w:sz="4" w:space="0" w:color="auto"/>
            </w:tcBorders>
            <w:vAlign w:val="center"/>
          </w:tcPr>
          <w:p w:rsidR="003C3ADF" w:rsidRDefault="003C3ADF">
            <w:pPr>
              <w:spacing w:line="360" w:lineRule="exact"/>
              <w:rPr>
                <w:sz w:val="24"/>
                <w:szCs w:val="24"/>
              </w:rPr>
            </w:pPr>
          </w:p>
          <w:p w:rsidR="003C3ADF" w:rsidRDefault="003C3ADF">
            <w:pPr>
              <w:spacing w:line="360" w:lineRule="exact"/>
              <w:rPr>
                <w:sz w:val="24"/>
                <w:szCs w:val="24"/>
              </w:rPr>
            </w:pPr>
          </w:p>
          <w:p w:rsidR="003C3ADF" w:rsidRDefault="003C3ADF">
            <w:pPr>
              <w:spacing w:line="360" w:lineRule="exact"/>
              <w:rPr>
                <w:sz w:val="24"/>
                <w:szCs w:val="24"/>
              </w:rPr>
            </w:pPr>
          </w:p>
          <w:p w:rsidR="003C3ADF" w:rsidRDefault="003C3ADF">
            <w:pPr>
              <w:spacing w:line="360" w:lineRule="exact"/>
              <w:rPr>
                <w:sz w:val="24"/>
                <w:szCs w:val="24"/>
              </w:rPr>
            </w:pPr>
          </w:p>
          <w:p w:rsidR="003C3ADF" w:rsidRDefault="0031505D">
            <w:pPr>
              <w:spacing w:line="360" w:lineRule="exact"/>
              <w:ind w:firstLineChars="1350" w:firstLine="3240"/>
              <w:rPr>
                <w:sz w:val="24"/>
                <w:szCs w:val="24"/>
              </w:rPr>
            </w:pPr>
            <w:r>
              <w:rPr>
                <w:rFonts w:hint="eastAsia"/>
                <w:sz w:val="24"/>
                <w:szCs w:val="24"/>
              </w:rPr>
              <w:t>（主任签字）</w:t>
            </w:r>
          </w:p>
          <w:p w:rsidR="003C3ADF" w:rsidRDefault="003C3ADF">
            <w:pPr>
              <w:spacing w:line="360" w:lineRule="exact"/>
              <w:rPr>
                <w:sz w:val="24"/>
                <w:szCs w:val="24"/>
              </w:rPr>
            </w:pPr>
          </w:p>
          <w:p w:rsidR="003C3ADF" w:rsidRDefault="0031505D">
            <w:pPr>
              <w:spacing w:line="360" w:lineRule="exact"/>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3C3ADF" w:rsidRDefault="003C3ADF">
            <w:pPr>
              <w:spacing w:line="360" w:lineRule="exact"/>
              <w:jc w:val="center"/>
              <w:rPr>
                <w:sz w:val="24"/>
                <w:szCs w:val="24"/>
              </w:rPr>
            </w:pPr>
          </w:p>
        </w:tc>
      </w:tr>
      <w:tr w:rsidR="003C3ADF">
        <w:trPr>
          <w:cantSplit/>
          <w:trHeight w:val="2241"/>
          <w:jc w:val="center"/>
        </w:trPr>
        <w:tc>
          <w:tcPr>
            <w:tcW w:w="2353"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360" w:lineRule="exact"/>
              <w:jc w:val="center"/>
              <w:rPr>
                <w:sz w:val="24"/>
                <w:szCs w:val="24"/>
              </w:rPr>
            </w:pPr>
            <w:r>
              <w:rPr>
                <w:rFonts w:hint="eastAsia"/>
                <w:sz w:val="24"/>
                <w:szCs w:val="24"/>
              </w:rPr>
              <w:t>学校意见</w:t>
            </w:r>
          </w:p>
        </w:tc>
        <w:tc>
          <w:tcPr>
            <w:tcW w:w="7677" w:type="dxa"/>
            <w:gridSpan w:val="3"/>
            <w:tcBorders>
              <w:top w:val="single" w:sz="4" w:space="0" w:color="auto"/>
              <w:left w:val="single" w:sz="4" w:space="0" w:color="auto"/>
              <w:bottom w:val="single" w:sz="4" w:space="0" w:color="auto"/>
              <w:right w:val="single" w:sz="4" w:space="0" w:color="auto"/>
            </w:tcBorders>
            <w:vAlign w:val="center"/>
          </w:tcPr>
          <w:p w:rsidR="003C3ADF" w:rsidRDefault="003C3ADF">
            <w:pPr>
              <w:spacing w:line="360" w:lineRule="exact"/>
              <w:rPr>
                <w:sz w:val="24"/>
                <w:szCs w:val="24"/>
              </w:rPr>
            </w:pPr>
          </w:p>
          <w:p w:rsidR="003C3ADF" w:rsidRDefault="003C3ADF">
            <w:pPr>
              <w:spacing w:line="360" w:lineRule="exact"/>
              <w:rPr>
                <w:sz w:val="24"/>
                <w:szCs w:val="24"/>
              </w:rPr>
            </w:pPr>
          </w:p>
          <w:p w:rsidR="003C3ADF" w:rsidRDefault="003C3ADF">
            <w:pPr>
              <w:spacing w:line="360" w:lineRule="exact"/>
              <w:rPr>
                <w:sz w:val="24"/>
                <w:szCs w:val="24"/>
              </w:rPr>
            </w:pPr>
          </w:p>
          <w:p w:rsidR="003C3ADF" w:rsidRDefault="003C3ADF">
            <w:pPr>
              <w:spacing w:line="360" w:lineRule="exact"/>
              <w:ind w:firstLineChars="1400" w:firstLine="3360"/>
              <w:rPr>
                <w:sz w:val="24"/>
                <w:szCs w:val="24"/>
              </w:rPr>
            </w:pPr>
          </w:p>
          <w:p w:rsidR="003C3ADF" w:rsidRDefault="0031505D">
            <w:pPr>
              <w:spacing w:line="360" w:lineRule="exact"/>
              <w:rPr>
                <w:sz w:val="24"/>
                <w:szCs w:val="24"/>
              </w:rPr>
            </w:pPr>
            <w:r>
              <w:rPr>
                <w:rFonts w:hint="eastAsia"/>
                <w:sz w:val="24"/>
                <w:szCs w:val="24"/>
              </w:rPr>
              <w:t>（校长签字）</w:t>
            </w:r>
            <w:r>
              <w:rPr>
                <w:rFonts w:hint="eastAsia"/>
                <w:sz w:val="24"/>
                <w:szCs w:val="24"/>
              </w:rPr>
              <w:t xml:space="preserve">                   </w:t>
            </w:r>
            <w:r>
              <w:rPr>
                <w:rFonts w:hint="eastAsia"/>
                <w:sz w:val="24"/>
                <w:szCs w:val="24"/>
              </w:rPr>
              <w:t>学校（盖章）：</w:t>
            </w:r>
          </w:p>
          <w:p w:rsidR="003C3ADF" w:rsidRDefault="003C3ADF">
            <w:pPr>
              <w:spacing w:line="360" w:lineRule="exact"/>
              <w:rPr>
                <w:sz w:val="24"/>
                <w:szCs w:val="24"/>
              </w:rPr>
            </w:pPr>
          </w:p>
          <w:p w:rsidR="003C3ADF" w:rsidRDefault="0031505D">
            <w:pPr>
              <w:spacing w:line="360" w:lineRule="exact"/>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3C3ADF">
        <w:trPr>
          <w:cantSplit/>
          <w:trHeight w:val="2209"/>
          <w:jc w:val="center"/>
        </w:trPr>
        <w:tc>
          <w:tcPr>
            <w:tcW w:w="2353" w:type="dxa"/>
            <w:tcBorders>
              <w:top w:val="single" w:sz="4" w:space="0" w:color="auto"/>
              <w:left w:val="single" w:sz="4" w:space="0" w:color="auto"/>
              <w:bottom w:val="single" w:sz="4" w:space="0" w:color="auto"/>
              <w:right w:val="single" w:sz="4" w:space="0" w:color="auto"/>
            </w:tcBorders>
            <w:vAlign w:val="center"/>
          </w:tcPr>
          <w:p w:rsidR="003C3ADF" w:rsidRDefault="0031505D">
            <w:pPr>
              <w:jc w:val="center"/>
              <w:rPr>
                <w:rFonts w:ascii="宋体" w:hAnsi="宋体"/>
                <w:sz w:val="24"/>
                <w:szCs w:val="24"/>
              </w:rPr>
            </w:pPr>
            <w:r>
              <w:rPr>
                <w:rFonts w:ascii="宋体" w:hAnsi="宋体" w:hint="eastAsia"/>
                <w:sz w:val="24"/>
                <w:szCs w:val="24"/>
              </w:rPr>
              <w:t>省级</w:t>
            </w:r>
          </w:p>
          <w:p w:rsidR="003C3ADF" w:rsidRDefault="0031505D">
            <w:pPr>
              <w:jc w:val="center"/>
              <w:rPr>
                <w:rFonts w:ascii="宋体" w:hAnsi="宋体"/>
                <w:sz w:val="24"/>
                <w:szCs w:val="24"/>
              </w:rPr>
            </w:pPr>
            <w:r>
              <w:rPr>
                <w:rFonts w:ascii="宋体" w:hAnsi="宋体" w:hint="eastAsia"/>
                <w:sz w:val="24"/>
                <w:szCs w:val="24"/>
              </w:rPr>
              <w:t>教育</w:t>
            </w:r>
          </w:p>
          <w:p w:rsidR="003C3ADF" w:rsidRDefault="0031505D">
            <w:pPr>
              <w:jc w:val="center"/>
              <w:rPr>
                <w:rFonts w:ascii="宋体" w:hAnsi="宋体"/>
                <w:sz w:val="24"/>
                <w:szCs w:val="24"/>
              </w:rPr>
            </w:pPr>
            <w:r>
              <w:rPr>
                <w:rFonts w:ascii="宋体" w:hAnsi="宋体" w:hint="eastAsia"/>
                <w:sz w:val="24"/>
                <w:szCs w:val="24"/>
              </w:rPr>
              <w:t>行政</w:t>
            </w:r>
          </w:p>
          <w:p w:rsidR="003C3ADF" w:rsidRDefault="0031505D">
            <w:pPr>
              <w:jc w:val="center"/>
              <w:rPr>
                <w:rFonts w:ascii="宋体" w:hAnsi="宋体"/>
                <w:sz w:val="24"/>
                <w:szCs w:val="24"/>
              </w:rPr>
            </w:pPr>
            <w:r>
              <w:rPr>
                <w:rFonts w:ascii="宋体" w:hAnsi="宋体" w:hint="eastAsia"/>
                <w:sz w:val="24"/>
                <w:szCs w:val="24"/>
              </w:rPr>
              <w:t>部门</w:t>
            </w:r>
          </w:p>
          <w:p w:rsidR="003C3ADF" w:rsidRDefault="0031505D">
            <w:pPr>
              <w:spacing w:line="360" w:lineRule="exact"/>
              <w:jc w:val="center"/>
              <w:rPr>
                <w:sz w:val="24"/>
                <w:szCs w:val="24"/>
              </w:rPr>
            </w:pPr>
            <w:r>
              <w:rPr>
                <w:rFonts w:ascii="宋体" w:hAnsi="宋体" w:hint="eastAsia"/>
                <w:sz w:val="24"/>
                <w:szCs w:val="24"/>
              </w:rPr>
              <w:t>意见</w:t>
            </w:r>
          </w:p>
        </w:tc>
        <w:tc>
          <w:tcPr>
            <w:tcW w:w="7677" w:type="dxa"/>
            <w:gridSpan w:val="3"/>
            <w:tcBorders>
              <w:top w:val="single" w:sz="4" w:space="0" w:color="auto"/>
              <w:left w:val="single" w:sz="4" w:space="0" w:color="auto"/>
              <w:bottom w:val="single" w:sz="4" w:space="0" w:color="auto"/>
              <w:right w:val="single" w:sz="4" w:space="0" w:color="auto"/>
            </w:tcBorders>
            <w:vAlign w:val="center"/>
          </w:tcPr>
          <w:p w:rsidR="003C3ADF" w:rsidRDefault="003C3ADF">
            <w:pPr>
              <w:spacing w:line="360" w:lineRule="exact"/>
              <w:rPr>
                <w:sz w:val="24"/>
                <w:szCs w:val="24"/>
              </w:rPr>
            </w:pPr>
          </w:p>
          <w:p w:rsidR="003C3ADF" w:rsidRDefault="003C3ADF">
            <w:pPr>
              <w:spacing w:line="360" w:lineRule="exact"/>
              <w:rPr>
                <w:sz w:val="24"/>
                <w:szCs w:val="24"/>
              </w:rPr>
            </w:pPr>
          </w:p>
          <w:p w:rsidR="003C3ADF" w:rsidRDefault="003C3ADF">
            <w:pPr>
              <w:spacing w:line="360" w:lineRule="exact"/>
              <w:rPr>
                <w:sz w:val="24"/>
                <w:szCs w:val="24"/>
              </w:rPr>
            </w:pPr>
          </w:p>
          <w:p w:rsidR="003C3ADF" w:rsidRDefault="0031505D">
            <w:pPr>
              <w:spacing w:line="360" w:lineRule="exact"/>
              <w:rPr>
                <w:sz w:val="24"/>
                <w:szCs w:val="24"/>
              </w:rPr>
            </w:pPr>
            <w:r>
              <w:rPr>
                <w:rFonts w:hint="eastAsia"/>
                <w:sz w:val="24"/>
                <w:szCs w:val="24"/>
              </w:rPr>
              <w:t xml:space="preserve">                             </w:t>
            </w:r>
            <w:r>
              <w:rPr>
                <w:rFonts w:hint="eastAsia"/>
                <w:sz w:val="24"/>
                <w:szCs w:val="24"/>
              </w:rPr>
              <w:t>盖章：</w:t>
            </w:r>
          </w:p>
          <w:p w:rsidR="003C3ADF" w:rsidRDefault="003C3ADF">
            <w:pPr>
              <w:spacing w:line="360" w:lineRule="exact"/>
              <w:rPr>
                <w:sz w:val="24"/>
                <w:szCs w:val="24"/>
              </w:rPr>
            </w:pPr>
          </w:p>
          <w:p w:rsidR="003C3ADF" w:rsidRDefault="0031505D">
            <w:pPr>
              <w:spacing w:line="360" w:lineRule="exact"/>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3C3ADF" w:rsidRDefault="0031505D">
      <w:pPr>
        <w:spacing w:line="580" w:lineRule="exact"/>
        <w:rPr>
          <w:rFonts w:eastAsia="仿宋_GB2312"/>
          <w:b/>
          <w:sz w:val="24"/>
          <w:szCs w:val="24"/>
        </w:rPr>
      </w:pPr>
      <w:r>
        <w:rPr>
          <w:rFonts w:eastAsia="仿宋_GB2312" w:hint="eastAsia"/>
          <w:sz w:val="24"/>
          <w:szCs w:val="24"/>
        </w:rPr>
        <w:t>注：专业代码按《办法》规定的专业目录填写。</w:t>
      </w:r>
    </w:p>
    <w:p w:rsidR="003C3ADF" w:rsidRDefault="0031505D" w:rsidP="00FD2446">
      <w:pPr>
        <w:spacing w:afterLines="50" w:line="580" w:lineRule="exact"/>
        <w:jc w:val="center"/>
        <w:rPr>
          <w:rFonts w:ascii="Times New Roman" w:eastAsia="黑体" w:hAnsi="Times New Roman"/>
          <w:sz w:val="32"/>
          <w:szCs w:val="32"/>
        </w:rPr>
      </w:pPr>
      <w:r>
        <w:rPr>
          <w:rFonts w:ascii="宋体" w:hAnsi="宋体" w:cs="宋体" w:hint="eastAsia"/>
          <w:sz w:val="32"/>
          <w:szCs w:val="32"/>
        </w:rPr>
        <w:lastRenderedPageBreak/>
        <w:t>⒉</w:t>
      </w:r>
      <w:r>
        <w:rPr>
          <w:rFonts w:ascii="Times New Roman" w:eastAsia="黑体" w:hAnsi="Times New Roman"/>
          <w:sz w:val="32"/>
          <w:szCs w:val="32"/>
        </w:rPr>
        <w:t>学校基本情况</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8"/>
        <w:gridCol w:w="2618"/>
        <w:gridCol w:w="1200"/>
        <w:gridCol w:w="2414"/>
        <w:gridCol w:w="2023"/>
      </w:tblGrid>
      <w:tr w:rsidR="003C3ADF">
        <w:trPr>
          <w:jc w:val="center"/>
        </w:trPr>
        <w:tc>
          <w:tcPr>
            <w:tcW w:w="1778"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580" w:lineRule="exact"/>
              <w:jc w:val="center"/>
              <w:rPr>
                <w:rFonts w:eastAsia="黑体"/>
                <w:sz w:val="24"/>
                <w:szCs w:val="24"/>
              </w:rPr>
            </w:pPr>
            <w:r>
              <w:rPr>
                <w:rFonts w:hint="eastAsia"/>
                <w:sz w:val="24"/>
                <w:szCs w:val="24"/>
              </w:rPr>
              <w:t>学校名称</w:t>
            </w:r>
          </w:p>
        </w:tc>
        <w:tc>
          <w:tcPr>
            <w:tcW w:w="2618"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580" w:lineRule="exact"/>
              <w:jc w:val="center"/>
              <w:rPr>
                <w:rFonts w:eastAsia="黑体"/>
                <w:sz w:val="24"/>
                <w:szCs w:val="24"/>
              </w:rPr>
            </w:pPr>
            <w:r>
              <w:rPr>
                <w:rFonts w:ascii="仿宋_GB2312" w:eastAsia="仿宋_GB2312" w:hAnsi="仿宋_GB2312" w:cs="仿宋_GB2312" w:hint="eastAsia"/>
                <w:szCs w:val="21"/>
              </w:rPr>
              <w:t>山西省职工工艺美术学院</w:t>
            </w:r>
          </w:p>
        </w:tc>
        <w:tc>
          <w:tcPr>
            <w:tcW w:w="1200"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580" w:lineRule="exact"/>
              <w:jc w:val="center"/>
              <w:rPr>
                <w:rFonts w:eastAsia="黑体"/>
                <w:sz w:val="24"/>
                <w:szCs w:val="24"/>
              </w:rPr>
            </w:pPr>
            <w:r>
              <w:rPr>
                <w:rFonts w:hint="eastAsia"/>
                <w:sz w:val="24"/>
                <w:szCs w:val="24"/>
              </w:rPr>
              <w:t>学校地址</w:t>
            </w:r>
          </w:p>
        </w:tc>
        <w:tc>
          <w:tcPr>
            <w:tcW w:w="4437" w:type="dxa"/>
            <w:gridSpan w:val="2"/>
            <w:tcBorders>
              <w:top w:val="single" w:sz="4" w:space="0" w:color="auto"/>
              <w:left w:val="single" w:sz="4" w:space="0" w:color="auto"/>
              <w:bottom w:val="single" w:sz="4" w:space="0" w:color="auto"/>
              <w:right w:val="single" w:sz="4" w:space="0" w:color="auto"/>
            </w:tcBorders>
            <w:vAlign w:val="center"/>
          </w:tcPr>
          <w:p w:rsidR="003C3ADF" w:rsidRDefault="0031505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山西省太原市尖草坪区上兰镇汾泉路3号院</w:t>
            </w:r>
          </w:p>
        </w:tc>
      </w:tr>
      <w:tr w:rsidR="003C3ADF">
        <w:trPr>
          <w:jc w:val="center"/>
        </w:trPr>
        <w:tc>
          <w:tcPr>
            <w:tcW w:w="1778"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580" w:lineRule="exact"/>
              <w:jc w:val="center"/>
              <w:rPr>
                <w:rFonts w:eastAsia="黑体"/>
                <w:sz w:val="24"/>
                <w:szCs w:val="24"/>
              </w:rPr>
            </w:pPr>
            <w:r>
              <w:rPr>
                <w:rFonts w:hint="eastAsia"/>
                <w:sz w:val="24"/>
                <w:szCs w:val="24"/>
              </w:rPr>
              <w:t>邮政编码</w:t>
            </w:r>
          </w:p>
        </w:tc>
        <w:tc>
          <w:tcPr>
            <w:tcW w:w="2618"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580" w:lineRule="exact"/>
              <w:jc w:val="center"/>
              <w:rPr>
                <w:rFonts w:eastAsia="黑体"/>
                <w:sz w:val="24"/>
                <w:szCs w:val="24"/>
              </w:rPr>
            </w:pPr>
            <w:r>
              <w:rPr>
                <w:rFonts w:eastAsia="黑体" w:hint="eastAsia"/>
                <w:sz w:val="24"/>
                <w:szCs w:val="24"/>
              </w:rPr>
              <w:t>030051</w:t>
            </w:r>
          </w:p>
        </w:tc>
        <w:tc>
          <w:tcPr>
            <w:tcW w:w="1200"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580" w:lineRule="exact"/>
              <w:jc w:val="center"/>
              <w:rPr>
                <w:rFonts w:eastAsia="黑体"/>
                <w:sz w:val="24"/>
                <w:szCs w:val="24"/>
              </w:rPr>
            </w:pPr>
            <w:r>
              <w:rPr>
                <w:rFonts w:hint="eastAsia"/>
                <w:sz w:val="24"/>
                <w:szCs w:val="24"/>
              </w:rPr>
              <w:t>校园网址</w:t>
            </w:r>
          </w:p>
        </w:tc>
        <w:tc>
          <w:tcPr>
            <w:tcW w:w="4437" w:type="dxa"/>
            <w:gridSpan w:val="2"/>
            <w:tcBorders>
              <w:top w:val="single" w:sz="4" w:space="0" w:color="auto"/>
              <w:left w:val="single" w:sz="4" w:space="0" w:color="auto"/>
              <w:bottom w:val="single" w:sz="4" w:space="0" w:color="auto"/>
              <w:right w:val="single" w:sz="4" w:space="0" w:color="auto"/>
            </w:tcBorders>
            <w:vAlign w:val="center"/>
          </w:tcPr>
          <w:p w:rsidR="003C3ADF" w:rsidRDefault="003C3ADF">
            <w:pPr>
              <w:spacing w:line="580" w:lineRule="exact"/>
              <w:jc w:val="center"/>
              <w:rPr>
                <w:rFonts w:eastAsia="黑体"/>
                <w:sz w:val="24"/>
                <w:szCs w:val="24"/>
              </w:rPr>
            </w:pPr>
          </w:p>
        </w:tc>
      </w:tr>
      <w:tr w:rsidR="003C3ADF">
        <w:trPr>
          <w:jc w:val="center"/>
        </w:trPr>
        <w:tc>
          <w:tcPr>
            <w:tcW w:w="1778"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580" w:lineRule="exact"/>
              <w:jc w:val="center"/>
              <w:rPr>
                <w:rFonts w:eastAsia="黑体"/>
                <w:sz w:val="24"/>
                <w:szCs w:val="24"/>
              </w:rPr>
            </w:pPr>
            <w:r>
              <w:rPr>
                <w:rFonts w:hint="eastAsia"/>
                <w:sz w:val="24"/>
                <w:szCs w:val="24"/>
              </w:rPr>
              <w:t>在校生总数</w:t>
            </w:r>
          </w:p>
        </w:tc>
        <w:tc>
          <w:tcPr>
            <w:tcW w:w="3818" w:type="dxa"/>
            <w:gridSpan w:val="2"/>
            <w:tcBorders>
              <w:top w:val="single" w:sz="4" w:space="0" w:color="auto"/>
              <w:left w:val="single" w:sz="4" w:space="0" w:color="auto"/>
              <w:bottom w:val="single" w:sz="4" w:space="0" w:color="auto"/>
              <w:right w:val="single" w:sz="4" w:space="0" w:color="auto"/>
            </w:tcBorders>
            <w:vAlign w:val="center"/>
          </w:tcPr>
          <w:p w:rsidR="003C3ADF" w:rsidRDefault="0031505D">
            <w:pPr>
              <w:spacing w:line="580" w:lineRule="exact"/>
              <w:jc w:val="center"/>
              <w:rPr>
                <w:rFonts w:eastAsia="黑体"/>
                <w:sz w:val="24"/>
                <w:szCs w:val="24"/>
              </w:rPr>
            </w:pPr>
            <w:r>
              <w:rPr>
                <w:rFonts w:eastAsia="黑体" w:hint="eastAsia"/>
                <w:sz w:val="24"/>
                <w:szCs w:val="24"/>
              </w:rPr>
              <w:t>190</w:t>
            </w:r>
          </w:p>
        </w:tc>
        <w:tc>
          <w:tcPr>
            <w:tcW w:w="2414"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580" w:lineRule="exact"/>
              <w:jc w:val="center"/>
              <w:rPr>
                <w:rFonts w:eastAsia="黑体"/>
                <w:sz w:val="24"/>
                <w:szCs w:val="24"/>
              </w:rPr>
            </w:pPr>
            <w:r>
              <w:rPr>
                <w:rFonts w:hint="eastAsia"/>
                <w:sz w:val="24"/>
                <w:szCs w:val="24"/>
              </w:rPr>
              <w:t>专业平均年招生规模</w:t>
            </w:r>
          </w:p>
        </w:tc>
        <w:tc>
          <w:tcPr>
            <w:tcW w:w="2023"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580" w:lineRule="exact"/>
              <w:jc w:val="center"/>
              <w:rPr>
                <w:rFonts w:eastAsia="黑体"/>
                <w:sz w:val="24"/>
                <w:szCs w:val="24"/>
              </w:rPr>
            </w:pPr>
            <w:r>
              <w:rPr>
                <w:rFonts w:eastAsia="黑体" w:hint="eastAsia"/>
                <w:sz w:val="24"/>
                <w:szCs w:val="24"/>
              </w:rPr>
              <w:t>38</w:t>
            </w:r>
          </w:p>
        </w:tc>
      </w:tr>
      <w:tr w:rsidR="003C3ADF">
        <w:trPr>
          <w:trHeight w:val="940"/>
          <w:jc w:val="center"/>
        </w:trPr>
        <w:tc>
          <w:tcPr>
            <w:tcW w:w="1778"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580" w:lineRule="exact"/>
              <w:jc w:val="center"/>
              <w:rPr>
                <w:sz w:val="24"/>
                <w:szCs w:val="24"/>
              </w:rPr>
            </w:pPr>
            <w:r>
              <w:rPr>
                <w:rFonts w:hint="eastAsia"/>
                <w:sz w:val="24"/>
                <w:szCs w:val="24"/>
              </w:rPr>
              <w:t>学校办学类型</w:t>
            </w:r>
          </w:p>
        </w:tc>
        <w:tc>
          <w:tcPr>
            <w:tcW w:w="8255" w:type="dxa"/>
            <w:gridSpan w:val="4"/>
            <w:tcBorders>
              <w:top w:val="single" w:sz="4" w:space="0" w:color="auto"/>
              <w:left w:val="single" w:sz="4" w:space="0" w:color="auto"/>
              <w:bottom w:val="single" w:sz="4" w:space="0" w:color="auto"/>
              <w:right w:val="single" w:sz="4" w:space="0" w:color="auto"/>
            </w:tcBorders>
            <w:vAlign w:val="center"/>
          </w:tcPr>
          <w:p w:rsidR="003C3ADF" w:rsidRDefault="0031505D">
            <w:pPr>
              <w:spacing w:line="5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□开放大学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独立设置成人高校</w:t>
            </w:r>
          </w:p>
        </w:tc>
      </w:tr>
      <w:tr w:rsidR="003C3ADF">
        <w:trPr>
          <w:trHeight w:val="940"/>
          <w:jc w:val="center"/>
        </w:trPr>
        <w:tc>
          <w:tcPr>
            <w:tcW w:w="1778"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580" w:lineRule="exact"/>
              <w:jc w:val="center"/>
              <w:rPr>
                <w:sz w:val="24"/>
                <w:szCs w:val="24"/>
              </w:rPr>
            </w:pPr>
            <w:r>
              <w:rPr>
                <w:rFonts w:hint="eastAsia"/>
                <w:sz w:val="24"/>
                <w:szCs w:val="24"/>
              </w:rPr>
              <w:t>已有学科门类或专业大类</w:t>
            </w:r>
          </w:p>
        </w:tc>
        <w:tc>
          <w:tcPr>
            <w:tcW w:w="8255" w:type="dxa"/>
            <w:gridSpan w:val="4"/>
            <w:tcBorders>
              <w:top w:val="single" w:sz="4" w:space="0" w:color="auto"/>
              <w:left w:val="single" w:sz="4" w:space="0" w:color="auto"/>
              <w:bottom w:val="single" w:sz="4" w:space="0" w:color="auto"/>
              <w:right w:val="single" w:sz="4" w:space="0" w:color="auto"/>
            </w:tcBorders>
            <w:vAlign w:val="center"/>
          </w:tcPr>
          <w:p w:rsidR="003C3ADF" w:rsidRDefault="0031505D">
            <w:pPr>
              <w:spacing w:line="580" w:lineRule="exact"/>
              <w:rPr>
                <w:rFonts w:eastAsia="黑体"/>
                <w:sz w:val="24"/>
                <w:szCs w:val="24"/>
              </w:rPr>
            </w:pPr>
            <w:r>
              <w:rPr>
                <w:rFonts w:ascii="仿宋_GB2312" w:eastAsia="仿宋_GB2312" w:hAnsi="仿宋_GB2312" w:cs="仿宋_GB2312" w:hint="eastAsia"/>
                <w:sz w:val="24"/>
                <w:szCs w:val="24"/>
              </w:rPr>
              <w:t>文化艺术大类；财经商贸大类。</w:t>
            </w:r>
          </w:p>
        </w:tc>
      </w:tr>
      <w:tr w:rsidR="003C3ADF">
        <w:trPr>
          <w:trHeight w:val="858"/>
          <w:jc w:val="center"/>
        </w:trPr>
        <w:tc>
          <w:tcPr>
            <w:tcW w:w="1778"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580" w:lineRule="exact"/>
              <w:ind w:rightChars="-50" w:right="-105"/>
              <w:jc w:val="center"/>
              <w:rPr>
                <w:sz w:val="24"/>
                <w:szCs w:val="24"/>
              </w:rPr>
            </w:pPr>
            <w:r>
              <w:rPr>
                <w:rFonts w:hint="eastAsia"/>
                <w:sz w:val="24"/>
                <w:szCs w:val="24"/>
              </w:rPr>
              <w:t>专任教师</w:t>
            </w:r>
          </w:p>
          <w:p w:rsidR="003C3ADF" w:rsidRDefault="0031505D">
            <w:pPr>
              <w:spacing w:line="580" w:lineRule="exact"/>
              <w:jc w:val="center"/>
              <w:rPr>
                <w:rFonts w:eastAsia="黑体"/>
                <w:sz w:val="24"/>
                <w:szCs w:val="24"/>
              </w:rPr>
            </w:pPr>
            <w:r>
              <w:rPr>
                <w:rFonts w:hint="eastAsia"/>
                <w:sz w:val="24"/>
                <w:szCs w:val="24"/>
              </w:rPr>
              <w:t>总数（人）</w:t>
            </w:r>
          </w:p>
        </w:tc>
        <w:tc>
          <w:tcPr>
            <w:tcW w:w="3818" w:type="dxa"/>
            <w:gridSpan w:val="2"/>
            <w:tcBorders>
              <w:top w:val="single" w:sz="4" w:space="0" w:color="auto"/>
              <w:left w:val="single" w:sz="4" w:space="0" w:color="auto"/>
              <w:bottom w:val="single" w:sz="4" w:space="0" w:color="auto"/>
              <w:right w:val="single" w:sz="4" w:space="0" w:color="auto"/>
            </w:tcBorders>
            <w:vAlign w:val="center"/>
          </w:tcPr>
          <w:p w:rsidR="003C3ADF" w:rsidRDefault="0031505D">
            <w:pPr>
              <w:spacing w:line="580" w:lineRule="exact"/>
              <w:jc w:val="center"/>
              <w:rPr>
                <w:rFonts w:eastAsia="黑体"/>
                <w:sz w:val="24"/>
                <w:szCs w:val="24"/>
              </w:rPr>
            </w:pPr>
            <w:r>
              <w:rPr>
                <w:rFonts w:eastAsia="黑体" w:hint="eastAsia"/>
                <w:sz w:val="24"/>
                <w:szCs w:val="24"/>
              </w:rPr>
              <w:t>45</w:t>
            </w:r>
          </w:p>
        </w:tc>
        <w:tc>
          <w:tcPr>
            <w:tcW w:w="2414"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580" w:lineRule="exact"/>
              <w:jc w:val="center"/>
              <w:rPr>
                <w:rFonts w:eastAsia="黑体"/>
                <w:sz w:val="24"/>
                <w:szCs w:val="24"/>
              </w:rPr>
            </w:pPr>
            <w:r>
              <w:rPr>
                <w:rFonts w:hint="eastAsia"/>
                <w:sz w:val="24"/>
                <w:szCs w:val="24"/>
              </w:rPr>
              <w:t>专任教师中副教授及以上职称教师所占比例</w:t>
            </w:r>
          </w:p>
        </w:tc>
        <w:tc>
          <w:tcPr>
            <w:tcW w:w="2023" w:type="dxa"/>
            <w:tcBorders>
              <w:top w:val="single" w:sz="4" w:space="0" w:color="auto"/>
              <w:left w:val="single" w:sz="4" w:space="0" w:color="auto"/>
              <w:bottom w:val="single" w:sz="4" w:space="0" w:color="auto"/>
              <w:right w:val="single" w:sz="4" w:space="0" w:color="auto"/>
            </w:tcBorders>
          </w:tcPr>
          <w:p w:rsidR="003C3ADF" w:rsidRDefault="003C3ADF">
            <w:pPr>
              <w:spacing w:line="580" w:lineRule="exact"/>
              <w:rPr>
                <w:rFonts w:eastAsia="黑体"/>
                <w:sz w:val="24"/>
                <w:szCs w:val="24"/>
              </w:rPr>
            </w:pPr>
          </w:p>
          <w:p w:rsidR="003C3ADF" w:rsidRDefault="0031505D">
            <w:pPr>
              <w:spacing w:line="580" w:lineRule="exact"/>
              <w:ind w:firstLineChars="200" w:firstLine="480"/>
              <w:rPr>
                <w:rFonts w:eastAsia="黑体"/>
                <w:sz w:val="24"/>
                <w:szCs w:val="24"/>
              </w:rPr>
            </w:pPr>
            <w:r>
              <w:rPr>
                <w:rFonts w:eastAsia="黑体" w:hint="eastAsia"/>
                <w:sz w:val="24"/>
                <w:szCs w:val="24"/>
              </w:rPr>
              <w:t>13%</w:t>
            </w:r>
          </w:p>
        </w:tc>
      </w:tr>
      <w:tr w:rsidR="003C3ADF">
        <w:trPr>
          <w:trHeight w:val="6678"/>
          <w:jc w:val="center"/>
        </w:trPr>
        <w:tc>
          <w:tcPr>
            <w:tcW w:w="1778" w:type="dxa"/>
            <w:tcBorders>
              <w:top w:val="single" w:sz="4" w:space="0" w:color="auto"/>
              <w:left w:val="single" w:sz="4" w:space="0" w:color="auto"/>
              <w:bottom w:val="single" w:sz="4" w:space="0" w:color="auto"/>
              <w:right w:val="single" w:sz="4" w:space="0" w:color="auto"/>
            </w:tcBorders>
            <w:vAlign w:val="center"/>
          </w:tcPr>
          <w:p w:rsidR="003C3ADF" w:rsidRDefault="0031505D">
            <w:pPr>
              <w:spacing w:line="580" w:lineRule="exact"/>
              <w:jc w:val="center"/>
              <w:rPr>
                <w:sz w:val="24"/>
                <w:szCs w:val="24"/>
              </w:rPr>
            </w:pPr>
            <w:r>
              <w:rPr>
                <w:rFonts w:hint="eastAsia"/>
                <w:sz w:val="24"/>
                <w:szCs w:val="24"/>
              </w:rPr>
              <w:t>学校简介和</w:t>
            </w:r>
          </w:p>
          <w:p w:rsidR="003C3ADF" w:rsidRDefault="0031505D">
            <w:pPr>
              <w:spacing w:line="580" w:lineRule="exact"/>
              <w:jc w:val="center"/>
              <w:rPr>
                <w:sz w:val="24"/>
                <w:szCs w:val="24"/>
              </w:rPr>
            </w:pPr>
            <w:r>
              <w:rPr>
                <w:rFonts w:hint="eastAsia"/>
                <w:sz w:val="24"/>
                <w:szCs w:val="24"/>
              </w:rPr>
              <w:t>历史沿革</w:t>
            </w:r>
          </w:p>
          <w:p w:rsidR="003C3ADF" w:rsidRDefault="0031505D">
            <w:pPr>
              <w:spacing w:line="580" w:lineRule="exact"/>
              <w:jc w:val="center"/>
              <w:rPr>
                <w:rFonts w:eastAsia="黑体"/>
                <w:sz w:val="24"/>
                <w:szCs w:val="24"/>
              </w:rPr>
            </w:pPr>
            <w:r>
              <w:rPr>
                <w:rFonts w:hint="eastAsia"/>
                <w:sz w:val="24"/>
                <w:szCs w:val="24"/>
              </w:rPr>
              <w:t>（</w:t>
            </w:r>
            <w:r>
              <w:rPr>
                <w:sz w:val="24"/>
                <w:szCs w:val="24"/>
              </w:rPr>
              <w:t>300</w:t>
            </w:r>
            <w:r>
              <w:rPr>
                <w:rFonts w:hint="eastAsia"/>
                <w:sz w:val="24"/>
                <w:szCs w:val="24"/>
              </w:rPr>
              <w:t>字以内）</w:t>
            </w:r>
          </w:p>
        </w:tc>
        <w:tc>
          <w:tcPr>
            <w:tcW w:w="8255" w:type="dxa"/>
            <w:gridSpan w:val="4"/>
            <w:tcBorders>
              <w:top w:val="single" w:sz="4" w:space="0" w:color="auto"/>
              <w:left w:val="single" w:sz="4" w:space="0" w:color="auto"/>
              <w:bottom w:val="single" w:sz="4" w:space="0" w:color="auto"/>
              <w:right w:val="single" w:sz="4" w:space="0" w:color="auto"/>
            </w:tcBorders>
          </w:tcPr>
          <w:p w:rsidR="003C3ADF" w:rsidRDefault="0031505D">
            <w:pPr>
              <w:spacing w:line="360" w:lineRule="auto"/>
              <w:ind w:firstLineChars="200" w:firstLine="480"/>
              <w:rPr>
                <w:sz w:val="24"/>
                <w:szCs w:val="24"/>
              </w:rPr>
            </w:pPr>
            <w:r>
              <w:rPr>
                <w:rFonts w:hint="eastAsia"/>
                <w:sz w:val="24"/>
                <w:szCs w:val="24"/>
              </w:rPr>
              <w:t>山西省职工工艺美术学院原名太原市第二轻工业局职工大学，</w:t>
            </w:r>
            <w:r>
              <w:rPr>
                <w:sz w:val="24"/>
                <w:szCs w:val="24"/>
              </w:rPr>
              <w:t>19</w:t>
            </w:r>
            <w:r>
              <w:rPr>
                <w:rFonts w:hint="eastAsia"/>
                <w:sz w:val="24"/>
                <w:szCs w:val="24"/>
              </w:rPr>
              <w:t>80</w:t>
            </w:r>
            <w:r>
              <w:rPr>
                <w:rFonts w:hint="eastAsia"/>
                <w:sz w:val="24"/>
                <w:szCs w:val="24"/>
              </w:rPr>
              <w:t>年</w:t>
            </w:r>
            <w:r>
              <w:rPr>
                <w:rFonts w:hint="eastAsia"/>
                <w:sz w:val="24"/>
                <w:szCs w:val="24"/>
              </w:rPr>
              <w:t>10</w:t>
            </w:r>
            <w:r>
              <w:rPr>
                <w:rFonts w:hint="eastAsia"/>
                <w:sz w:val="24"/>
                <w:szCs w:val="24"/>
              </w:rPr>
              <w:t>月由山西省政府批准正式成立，</w:t>
            </w:r>
            <w:r>
              <w:rPr>
                <w:rFonts w:hint="eastAsia"/>
                <w:sz w:val="24"/>
                <w:szCs w:val="24"/>
              </w:rPr>
              <w:t>1992</w:t>
            </w:r>
            <w:r>
              <w:rPr>
                <w:rFonts w:hint="eastAsia"/>
                <w:sz w:val="24"/>
                <w:szCs w:val="24"/>
              </w:rPr>
              <w:t>年划归原山西省二轻工业总公司主管并更名山西省二轻职工学院，</w:t>
            </w:r>
            <w:r>
              <w:rPr>
                <w:rFonts w:hint="eastAsia"/>
                <w:sz w:val="24"/>
                <w:szCs w:val="24"/>
              </w:rPr>
              <w:t>2002</w:t>
            </w:r>
            <w:r>
              <w:rPr>
                <w:rFonts w:hint="eastAsia"/>
                <w:sz w:val="24"/>
                <w:szCs w:val="24"/>
              </w:rPr>
              <w:t>年更名为山西省职工工艺美术学院，隶属山西省城镇集体工业联合社，是山西省内唯一一所以工美为特色的独立设置的成人高等学府。</w:t>
            </w:r>
            <w:r>
              <w:rPr>
                <w:rFonts w:hint="eastAsia"/>
                <w:sz w:val="24"/>
                <w:szCs w:val="24"/>
              </w:rPr>
              <w:t xml:space="preserve"> </w:t>
            </w:r>
          </w:p>
          <w:p w:rsidR="003C3ADF" w:rsidRDefault="0031505D">
            <w:pPr>
              <w:spacing w:line="360" w:lineRule="auto"/>
              <w:rPr>
                <w:sz w:val="24"/>
                <w:szCs w:val="24"/>
              </w:rPr>
            </w:pPr>
            <w:r>
              <w:rPr>
                <w:sz w:val="24"/>
                <w:szCs w:val="24"/>
              </w:rPr>
              <w:t> </w:t>
            </w:r>
            <w:r>
              <w:rPr>
                <w:sz w:val="24"/>
                <w:szCs w:val="24"/>
              </w:rPr>
              <w:t xml:space="preserve"> </w:t>
            </w:r>
            <w:r>
              <w:rPr>
                <w:rFonts w:hint="eastAsia"/>
                <w:sz w:val="24"/>
                <w:szCs w:val="24"/>
              </w:rPr>
              <w:t xml:space="preserve">  </w:t>
            </w:r>
            <w:r>
              <w:rPr>
                <w:rFonts w:hint="eastAsia"/>
                <w:sz w:val="24"/>
                <w:szCs w:val="24"/>
              </w:rPr>
              <w:t>学院位于太原市上兰新区汾泉路</w:t>
            </w:r>
            <w:r>
              <w:rPr>
                <w:rFonts w:hint="eastAsia"/>
                <w:sz w:val="24"/>
                <w:szCs w:val="24"/>
              </w:rPr>
              <w:t>3</w:t>
            </w:r>
            <w:r>
              <w:rPr>
                <w:rFonts w:hint="eastAsia"/>
                <w:sz w:val="24"/>
                <w:szCs w:val="24"/>
              </w:rPr>
              <w:t>号，占地约</w:t>
            </w:r>
            <w:r>
              <w:rPr>
                <w:rFonts w:hint="eastAsia"/>
                <w:sz w:val="24"/>
                <w:szCs w:val="24"/>
              </w:rPr>
              <w:t>33</w:t>
            </w:r>
            <w:r>
              <w:rPr>
                <w:rFonts w:hint="eastAsia"/>
                <w:sz w:val="24"/>
                <w:szCs w:val="24"/>
              </w:rPr>
              <w:t>亩，建筑面积逾</w:t>
            </w:r>
            <w:r>
              <w:rPr>
                <w:rFonts w:hint="eastAsia"/>
                <w:sz w:val="24"/>
                <w:szCs w:val="24"/>
              </w:rPr>
              <w:t>13000</w:t>
            </w:r>
            <w:r>
              <w:rPr>
                <w:rFonts w:hint="eastAsia"/>
                <w:sz w:val="24"/>
                <w:szCs w:val="24"/>
              </w:rPr>
              <w:t>平方米，设施配套齐全，校园环境优美，是莘莘学子的求学圣地。学院以“匠心神工，求新尚美”为办学宗旨，拥有一支由专业教师、艺术大师、外聘专家和学者组成的师资队伍，学院现开设有</w:t>
            </w:r>
            <w:r>
              <w:rPr>
                <w:sz w:val="24"/>
                <w:szCs w:val="24"/>
              </w:rPr>
              <w:t>数字媒体艺术设计</w:t>
            </w:r>
            <w:r>
              <w:rPr>
                <w:rFonts w:hint="eastAsia"/>
                <w:sz w:val="24"/>
                <w:szCs w:val="24"/>
              </w:rPr>
              <w:t>、</w:t>
            </w:r>
            <w:r>
              <w:rPr>
                <w:sz w:val="24"/>
                <w:szCs w:val="24"/>
              </w:rPr>
              <w:t>广告设计与制作</w:t>
            </w:r>
            <w:r>
              <w:rPr>
                <w:rFonts w:hint="eastAsia"/>
                <w:sz w:val="24"/>
                <w:szCs w:val="24"/>
              </w:rPr>
              <w:t>、</w:t>
            </w:r>
            <w:r>
              <w:rPr>
                <w:sz w:val="24"/>
                <w:szCs w:val="24"/>
              </w:rPr>
              <w:t>经济信息管理</w:t>
            </w:r>
            <w:r>
              <w:rPr>
                <w:rFonts w:hint="eastAsia"/>
                <w:sz w:val="24"/>
                <w:szCs w:val="24"/>
              </w:rPr>
              <w:t>、</w:t>
            </w:r>
            <w:r>
              <w:rPr>
                <w:sz w:val="24"/>
                <w:szCs w:val="24"/>
              </w:rPr>
              <w:t>会计电子商务等</w:t>
            </w:r>
            <w:r>
              <w:rPr>
                <w:rFonts w:hint="eastAsia"/>
                <w:sz w:val="24"/>
                <w:szCs w:val="24"/>
              </w:rPr>
              <w:t>专业，初步形成了文艺经管相互支撑的多科性学科架构，建院以来已培养优秀毕业生近万人，是山西省文化产业创意人才培训基地，全省工美行业人才培养和工艺美术研究成果转化基地。</w:t>
            </w:r>
            <w:r>
              <w:rPr>
                <w:rFonts w:hint="eastAsia"/>
                <w:sz w:val="24"/>
                <w:szCs w:val="24"/>
              </w:rPr>
              <w:t xml:space="preserve"> </w:t>
            </w:r>
          </w:p>
          <w:p w:rsidR="003C3ADF" w:rsidRDefault="003C3ADF">
            <w:pPr>
              <w:spacing w:line="580" w:lineRule="exact"/>
              <w:rPr>
                <w:rFonts w:eastAsia="黑体"/>
                <w:sz w:val="24"/>
                <w:szCs w:val="24"/>
              </w:rPr>
            </w:pPr>
          </w:p>
        </w:tc>
      </w:tr>
    </w:tbl>
    <w:p w:rsidR="003C3ADF" w:rsidRDefault="0031505D">
      <w:pPr>
        <w:spacing w:line="580" w:lineRule="exact"/>
        <w:rPr>
          <w:rFonts w:ascii="华文楷体" w:eastAsia="华文楷体" w:hAnsi="华文楷体"/>
          <w:sz w:val="24"/>
          <w:szCs w:val="24"/>
        </w:rPr>
      </w:pPr>
      <w:r>
        <w:rPr>
          <w:rFonts w:ascii="华文楷体" w:eastAsia="华文楷体" w:hAnsi="华文楷体" w:hint="eastAsia"/>
          <w:sz w:val="24"/>
          <w:szCs w:val="24"/>
        </w:rPr>
        <w:t>注：专业平均年招生规模</w:t>
      </w:r>
      <w:r>
        <w:rPr>
          <w:rFonts w:ascii="华文楷体" w:eastAsia="华文楷体" w:hAnsi="华文楷体"/>
          <w:sz w:val="24"/>
          <w:szCs w:val="24"/>
        </w:rPr>
        <w:t>=</w:t>
      </w:r>
      <w:r>
        <w:rPr>
          <w:rFonts w:ascii="华文楷体" w:eastAsia="华文楷体" w:hAnsi="华文楷体" w:hint="eastAsia"/>
          <w:sz w:val="24"/>
          <w:szCs w:val="24"/>
        </w:rPr>
        <w:t>学校年招生数</w:t>
      </w:r>
      <w:r>
        <w:rPr>
          <w:rFonts w:ascii="华文楷体" w:eastAsia="华文楷体" w:hAnsi="华文楷体"/>
          <w:sz w:val="24"/>
          <w:szCs w:val="24"/>
        </w:rPr>
        <w:t>÷</w:t>
      </w:r>
      <w:r>
        <w:rPr>
          <w:rFonts w:ascii="华文楷体" w:eastAsia="华文楷体" w:hAnsi="华文楷体" w:hint="eastAsia"/>
          <w:sz w:val="24"/>
          <w:szCs w:val="24"/>
        </w:rPr>
        <w:t>学校现有专业总数</w:t>
      </w:r>
    </w:p>
    <w:p w:rsidR="003C3ADF" w:rsidRDefault="0031505D" w:rsidP="00FD2446">
      <w:pPr>
        <w:spacing w:afterLines="50" w:line="580" w:lineRule="exact"/>
        <w:jc w:val="center"/>
        <w:rPr>
          <w:rFonts w:ascii="Times New Roman" w:eastAsia="黑体" w:hAnsi="Times New Roman"/>
          <w:sz w:val="32"/>
          <w:szCs w:val="32"/>
        </w:rPr>
      </w:pPr>
      <w:r>
        <w:rPr>
          <w:rFonts w:ascii="Times New Roman" w:eastAsia="黑体" w:hAnsi="Times New Roman"/>
          <w:sz w:val="32"/>
          <w:szCs w:val="32"/>
        </w:rPr>
        <w:lastRenderedPageBreak/>
        <w:t>3.</w:t>
      </w:r>
      <w:r>
        <w:rPr>
          <w:rFonts w:ascii="Times New Roman" w:eastAsia="黑体" w:hAnsi="Times New Roman"/>
          <w:sz w:val="32"/>
          <w:szCs w:val="32"/>
        </w:rPr>
        <w:t>增设专业的理由和基础</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000"/>
      </w:tblGrid>
      <w:tr w:rsidR="003C3ADF">
        <w:trPr>
          <w:trHeight w:val="12716"/>
          <w:jc w:val="center"/>
        </w:trPr>
        <w:tc>
          <w:tcPr>
            <w:tcW w:w="9000" w:type="dxa"/>
            <w:tcBorders>
              <w:top w:val="single" w:sz="4" w:space="0" w:color="auto"/>
              <w:left w:val="single" w:sz="4" w:space="0" w:color="auto"/>
              <w:bottom w:val="single" w:sz="4" w:space="0" w:color="auto"/>
              <w:right w:val="single" w:sz="4" w:space="0" w:color="auto"/>
            </w:tcBorders>
          </w:tcPr>
          <w:p w:rsidR="003C3ADF" w:rsidRDefault="0031505D">
            <w:pPr>
              <w:spacing w:line="580" w:lineRule="exact"/>
              <w:rPr>
                <w:rFonts w:eastAsia="黑体"/>
                <w:szCs w:val="21"/>
              </w:rPr>
            </w:pPr>
            <w:r>
              <w:rPr>
                <w:rFonts w:hint="eastAsia"/>
                <w:szCs w:val="21"/>
              </w:rPr>
              <w:t>（包括申请增设专业的主要理由、专业筹建情况、学校专业发展规划及人才需求预测情况等方面的内容</w:t>
            </w:r>
            <w:r>
              <w:rPr>
                <w:rFonts w:eastAsia="黑体" w:hint="eastAsia"/>
                <w:szCs w:val="21"/>
              </w:rPr>
              <w:t>）</w:t>
            </w:r>
          </w:p>
          <w:p w:rsidR="003C3ADF" w:rsidRDefault="0031505D" w:rsidP="00FD2446">
            <w:pPr>
              <w:adjustRightInd w:val="0"/>
              <w:snapToGrid w:val="0"/>
              <w:spacing w:beforeLines="50" w:line="360" w:lineRule="auto"/>
              <w:ind w:firstLineChars="200" w:firstLine="480"/>
              <w:rPr>
                <w:rFonts w:ascii="宋体" w:hAnsi="宋体"/>
                <w:sz w:val="24"/>
                <w:szCs w:val="24"/>
              </w:rPr>
            </w:pPr>
            <w:r>
              <w:rPr>
                <w:rFonts w:ascii="宋体" w:hAnsi="宋体" w:hint="eastAsia"/>
                <w:sz w:val="24"/>
                <w:szCs w:val="24"/>
              </w:rPr>
              <w:t>一、增设专业的主要理由</w:t>
            </w:r>
          </w:p>
          <w:p w:rsidR="003C3ADF" w:rsidRDefault="0031505D">
            <w:pPr>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高新技术的应用和突破，已经由劳动密集型生产转向高智能型。纵观机电一体化产品，数控机床、电梯、加工中心、机器人和机械手等，都是机械类、电子类、信息类、电力电子类等技术集成融合成一体化，这必然需要机电一体化设备的操作、维修、改造等工程技术人员。机电一体化技术正是这场新技术革命中产生的新兴领域。</w:t>
            </w:r>
          </w:p>
          <w:p w:rsidR="003C3ADF" w:rsidRDefault="0031505D">
            <w:pPr>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机电一体化技术是自动化技术与机械设备紧密结合的产物，也是机械设备向自动化方向发展的必然趋势。它的应用范围涉及了工业、交通、农业、能源、国防等众多领域，具有广阔的发展前景。</w:t>
            </w:r>
          </w:p>
          <w:p w:rsidR="003C3ADF" w:rsidRDefault="0031505D">
            <w:pPr>
              <w:adjustRightInd w:val="0"/>
              <w:snapToGrid w:val="0"/>
              <w:spacing w:line="360" w:lineRule="auto"/>
              <w:ind w:firstLineChars="200" w:firstLine="480"/>
              <w:rPr>
                <w:rFonts w:ascii="宋体" w:hAnsi="宋体"/>
                <w:sz w:val="24"/>
                <w:szCs w:val="24"/>
              </w:rPr>
            </w:pPr>
            <w:r>
              <w:rPr>
                <w:rFonts w:ascii="宋体" w:hAnsi="宋体" w:hint="eastAsia"/>
                <w:sz w:val="24"/>
                <w:szCs w:val="24"/>
              </w:rPr>
              <w:t>（一）经济社会和区域经济发展的需要</w:t>
            </w:r>
          </w:p>
          <w:p w:rsidR="003C3ADF" w:rsidRDefault="0031505D">
            <w:pPr>
              <w:adjustRightInd w:val="0"/>
              <w:snapToGrid w:val="0"/>
              <w:spacing w:line="360" w:lineRule="auto"/>
              <w:jc w:val="left"/>
              <w:rPr>
                <w:rFonts w:ascii="宋体" w:hAnsi="宋体"/>
                <w:sz w:val="24"/>
                <w:szCs w:val="24"/>
              </w:rPr>
            </w:pPr>
            <w:r>
              <w:rPr>
                <w:rFonts w:ascii="宋体" w:hAnsi="宋体" w:hint="eastAsia"/>
                <w:sz w:val="24"/>
                <w:szCs w:val="24"/>
              </w:rPr>
              <w:t>一方面世界高端技术的应用和突破正在创造着新的生产方式和经济秩序。山西是能源大省，也是一带一路的关键节点，这里是机械制造、新能源、重工业基地。有得天独厚的条件，地区经济的快速发展，给我们成人高校机电类专业的建设与发展提出了新的课题。同时，随着行业结构的调整和优化组合，各行业的发展进入了一个新的快速发展阶段，因此对人才的需求量大增。尤其是机电一体化技术，这种通用专业的技术人才需求量更大。另一方，机电一体化技术的应用面广，在农、林、牧、渔产品的深加工企业，食品加工、造纸、印刷以及交通运输以至现代商业企业等都离不开机电一体化技术。</w:t>
            </w:r>
          </w:p>
          <w:p w:rsidR="003C3ADF" w:rsidRDefault="0031505D">
            <w:pPr>
              <w:adjustRightInd w:val="0"/>
              <w:snapToGrid w:val="0"/>
              <w:spacing w:line="360" w:lineRule="auto"/>
              <w:ind w:firstLineChars="200" w:firstLine="480"/>
              <w:rPr>
                <w:rFonts w:ascii="宋体" w:hAnsi="宋体"/>
                <w:sz w:val="24"/>
                <w:szCs w:val="24"/>
              </w:rPr>
            </w:pPr>
            <w:r>
              <w:rPr>
                <w:rFonts w:ascii="宋体" w:hAnsi="宋体" w:hint="eastAsia"/>
                <w:sz w:val="24"/>
                <w:szCs w:val="24"/>
              </w:rPr>
              <w:t>改革开放四十多年年给太原乃至山西带来了巨大的变化。山西的工业已经进入制造业蓬勃发展的阶段。据统计分析，全省工业产值的30%由制造业完成。劳动力密集型已向自动化生产线（过程控制）发展。制造业的蓬勃发展，使得社会对工业自动化人才的需求逐年巨增。现代企业需要大量的有知识和高技能的一线生产技术服务人员。这种社会需求正是成人职业教育所设定的培养目标。顺应这种大趋势，我院在成功办好现有专业的基础上申报机电一体化技术专业，为地方经济发展培养适应机械加工业、制造业企业和能源企业的高技能应用型人才。</w:t>
            </w:r>
          </w:p>
          <w:p w:rsidR="003C3ADF" w:rsidRDefault="003C3ADF">
            <w:pPr>
              <w:spacing w:line="580" w:lineRule="exact"/>
              <w:rPr>
                <w:rFonts w:eastAsia="黑体"/>
                <w:sz w:val="24"/>
                <w:szCs w:val="24"/>
              </w:rPr>
            </w:pPr>
          </w:p>
        </w:tc>
      </w:tr>
    </w:tbl>
    <w:p w:rsidR="003C3ADF" w:rsidRDefault="003C3ADF" w:rsidP="00FD2446">
      <w:pPr>
        <w:spacing w:afterLines="50" w:line="580" w:lineRule="exact"/>
        <w:jc w:val="center"/>
        <w:rPr>
          <w:b/>
          <w:bCs/>
          <w:sz w:val="32"/>
          <w:szCs w:val="24"/>
        </w:rPr>
        <w:sectPr w:rsidR="003C3ADF">
          <w:footerReference w:type="default" r:id="rId9"/>
          <w:footerReference w:type="first" r:id="rId10"/>
          <w:pgSz w:w="11906" w:h="16838"/>
          <w:pgMar w:top="1440" w:right="1800" w:bottom="1440" w:left="1800" w:header="851" w:footer="992" w:gutter="0"/>
          <w:pgNumType w:start="1"/>
          <w:cols w:space="425"/>
          <w:titlePg/>
          <w:docGrid w:type="lines" w:linePitch="312"/>
        </w:sectPr>
      </w:pPr>
    </w:p>
    <w:p w:rsidR="003C3ADF" w:rsidRDefault="0031505D" w:rsidP="00FD2446">
      <w:pPr>
        <w:spacing w:afterLines="50" w:line="580" w:lineRule="exact"/>
        <w:jc w:val="center"/>
        <w:rPr>
          <w:rFonts w:ascii="Times New Roman" w:eastAsia="黑体" w:hAnsi="Times New Roman"/>
          <w:sz w:val="32"/>
          <w:szCs w:val="32"/>
        </w:rPr>
      </w:pPr>
      <w:r>
        <w:rPr>
          <w:rFonts w:ascii="Times New Roman" w:eastAsia="黑体" w:hAnsi="Times New Roman"/>
          <w:sz w:val="32"/>
          <w:szCs w:val="32"/>
        </w:rPr>
        <w:lastRenderedPageBreak/>
        <w:t>3.</w:t>
      </w:r>
      <w:r>
        <w:rPr>
          <w:rFonts w:ascii="Times New Roman" w:eastAsia="黑体" w:hAnsi="Times New Roman"/>
          <w:sz w:val="32"/>
          <w:szCs w:val="32"/>
        </w:rPr>
        <w:t>增设专业的理由和基础</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000"/>
      </w:tblGrid>
      <w:tr w:rsidR="003C3ADF">
        <w:trPr>
          <w:trHeight w:val="12716"/>
          <w:jc w:val="center"/>
        </w:trPr>
        <w:tc>
          <w:tcPr>
            <w:tcW w:w="9000" w:type="dxa"/>
            <w:tcBorders>
              <w:top w:val="single" w:sz="4" w:space="0" w:color="auto"/>
              <w:left w:val="single" w:sz="4" w:space="0" w:color="auto"/>
              <w:bottom w:val="single" w:sz="4" w:space="0" w:color="auto"/>
              <w:right w:val="single" w:sz="4" w:space="0" w:color="auto"/>
            </w:tcBorders>
          </w:tcPr>
          <w:p w:rsidR="003C3ADF" w:rsidRDefault="0031505D">
            <w:pPr>
              <w:widowControl/>
              <w:wordWrap w:val="0"/>
              <w:spacing w:line="360" w:lineRule="auto"/>
              <w:ind w:left="600"/>
              <w:jc w:val="left"/>
              <w:rPr>
                <w:rFonts w:ascii="宋体" w:hAnsi="宋体"/>
                <w:sz w:val="24"/>
                <w:szCs w:val="24"/>
              </w:rPr>
            </w:pPr>
            <w:r>
              <w:rPr>
                <w:rFonts w:ascii="宋体" w:hAnsi="宋体" w:hint="eastAsia"/>
                <w:sz w:val="24"/>
                <w:szCs w:val="24"/>
              </w:rPr>
              <w:t>（二）学院发展和专业建设需要</w:t>
            </w:r>
          </w:p>
          <w:p w:rsidR="003C3ADF" w:rsidRDefault="0031505D">
            <w:pPr>
              <w:adjustRightInd w:val="0"/>
              <w:snapToGrid w:val="0"/>
              <w:spacing w:line="360" w:lineRule="auto"/>
              <w:ind w:firstLineChars="200" w:firstLine="480"/>
              <w:rPr>
                <w:rFonts w:ascii="宋体" w:hAnsi="宋体"/>
                <w:sz w:val="24"/>
                <w:szCs w:val="24"/>
              </w:rPr>
            </w:pPr>
            <w:r>
              <w:rPr>
                <w:rFonts w:ascii="宋体" w:hAnsi="宋体" w:hint="eastAsia"/>
                <w:sz w:val="24"/>
                <w:szCs w:val="24"/>
              </w:rPr>
              <w:t>学院自1980年举办成人教育以来，经四十年不懈努力，已经发展成为一所集经济、财贸、工艺美术等多学科为一体的地方成人高等院校，我院的办学水平和办学质量得到了国家和社会认可。为了适应经济社会发展的需要，优化办学资源和师资优势，壮大办学力量，我们在深入社会和企业调研的基础上，结合学院办学实际，决定在我院申请开设“机电一体化技术”专业。</w:t>
            </w:r>
          </w:p>
          <w:p w:rsidR="003C3ADF" w:rsidRDefault="0031505D">
            <w:pPr>
              <w:widowControl/>
              <w:wordWrap w:val="0"/>
              <w:spacing w:line="360" w:lineRule="auto"/>
              <w:ind w:firstLineChars="200" w:firstLine="480"/>
              <w:jc w:val="left"/>
              <w:rPr>
                <w:rFonts w:ascii="宋体" w:hAnsi="宋体"/>
                <w:sz w:val="24"/>
                <w:szCs w:val="24"/>
              </w:rPr>
            </w:pPr>
            <w:r>
              <w:rPr>
                <w:rFonts w:ascii="宋体" w:hAnsi="宋体" w:hint="eastAsia"/>
                <w:sz w:val="24"/>
                <w:szCs w:val="24"/>
              </w:rPr>
              <w:t>（三）增设专业的可行性分析</w:t>
            </w:r>
          </w:p>
          <w:p w:rsidR="003C3ADF" w:rsidRDefault="0031505D">
            <w:pPr>
              <w:widowControl/>
              <w:wordWrap w:val="0"/>
              <w:spacing w:line="360" w:lineRule="auto"/>
              <w:ind w:firstLineChars="300" w:firstLine="720"/>
              <w:jc w:val="left"/>
              <w:rPr>
                <w:rFonts w:ascii="宋体" w:hAnsi="宋体"/>
                <w:sz w:val="24"/>
                <w:szCs w:val="24"/>
              </w:rPr>
            </w:pPr>
            <w:r>
              <w:rPr>
                <w:rFonts w:ascii="宋体" w:hAnsi="宋体" w:hint="eastAsia"/>
                <w:sz w:val="24"/>
                <w:szCs w:val="24"/>
              </w:rPr>
              <w:t>1．山西现代制造业快速发展急需机电高技能人才</w:t>
            </w:r>
          </w:p>
          <w:p w:rsidR="003C3ADF" w:rsidRDefault="0031505D">
            <w:pPr>
              <w:adjustRightInd w:val="0"/>
              <w:snapToGrid w:val="0"/>
              <w:spacing w:line="360" w:lineRule="auto"/>
              <w:ind w:firstLineChars="200" w:firstLine="480"/>
              <w:rPr>
                <w:rFonts w:ascii="宋体" w:hAnsi="宋体"/>
                <w:sz w:val="24"/>
                <w:szCs w:val="24"/>
              </w:rPr>
            </w:pPr>
            <w:r>
              <w:rPr>
                <w:rFonts w:ascii="宋体" w:hAnsi="宋体" w:hint="eastAsia"/>
                <w:sz w:val="24"/>
                <w:szCs w:val="24"/>
              </w:rPr>
              <w:t>现代制造业在山西是以太原为中心，集中向四周辐射的工业支柱产业。国家在山西重点发展适应能源大省发展所需的机电一体化产业、电子信息产业、基础产业、医药产业、都市产业等制造业领域。</w:t>
            </w:r>
          </w:p>
          <w:p w:rsidR="003C3ADF" w:rsidRDefault="0031505D">
            <w:pPr>
              <w:adjustRightInd w:val="0"/>
              <w:snapToGrid w:val="0"/>
              <w:spacing w:line="360" w:lineRule="auto"/>
              <w:ind w:firstLineChars="200" w:firstLine="480"/>
              <w:rPr>
                <w:rFonts w:ascii="宋体" w:hAnsi="宋体"/>
                <w:sz w:val="24"/>
                <w:szCs w:val="24"/>
              </w:rPr>
            </w:pPr>
            <w:r>
              <w:rPr>
                <w:rFonts w:ascii="宋体" w:hAnsi="宋体" w:hint="eastAsia"/>
                <w:sz w:val="24"/>
                <w:szCs w:val="24"/>
              </w:rPr>
              <w:t>据调查，目前在现代制造业中，高级工及以上的高技能人才占职工总数的18.2%，</w:t>
            </w:r>
            <w:r>
              <w:rPr>
                <w:rFonts w:ascii="宋体" w:hAnsi="宋体"/>
                <w:sz w:val="24"/>
                <w:szCs w:val="24"/>
              </w:rPr>
              <w:t>技师和高级技师只有4%，发达国家高达40%。技能人才的总量较少，高技能人才的比例低、存在年龄断层，已经成为制约现代制造业发展的一个瓶颈</w:t>
            </w:r>
            <w:r>
              <w:rPr>
                <w:rFonts w:ascii="宋体" w:hAnsi="宋体" w:hint="eastAsia"/>
                <w:sz w:val="24"/>
                <w:szCs w:val="24"/>
              </w:rPr>
              <w:t>，</w:t>
            </w:r>
            <w:r>
              <w:rPr>
                <w:rFonts w:ascii="宋体" w:hAnsi="宋体"/>
                <w:sz w:val="24"/>
                <w:szCs w:val="24"/>
              </w:rPr>
              <w:t>特别是现有机电产业工人有巨大内在提升需要。</w:t>
            </w:r>
          </w:p>
          <w:p w:rsidR="003C3ADF" w:rsidRDefault="0031505D">
            <w:pPr>
              <w:adjustRightInd w:val="0"/>
              <w:snapToGrid w:val="0"/>
              <w:spacing w:line="360" w:lineRule="auto"/>
              <w:ind w:firstLineChars="300" w:firstLine="720"/>
              <w:rPr>
                <w:rFonts w:ascii="宋体" w:hAnsi="宋体"/>
                <w:sz w:val="24"/>
                <w:szCs w:val="24"/>
              </w:rPr>
            </w:pPr>
            <w:r>
              <w:rPr>
                <w:rFonts w:ascii="宋体" w:hAnsi="宋体" w:hint="eastAsia"/>
                <w:sz w:val="24"/>
                <w:szCs w:val="24"/>
              </w:rPr>
              <w:t>2．机电一体化技术专业就业面宽。本专业职业面向：（1）面向工业企业生产现场，从事各种生产机械电气控制系统的运行、维护。 （2）面向工业企业生产现场，从事机床设备的操作、维护与技术改造岗位。（3）面向电气控制系统制造公司，从事自动控制系统的安装、调试以及局部设计等方面的工作；（4）面向机电设备制造公司，从事机电一体化设备的安装、调试以及局部设计等方面的工作；（5）面向机电设备、电气设备、工控设备制造公司或代理公司，从事机电一体化设备的维修、销售及经营管理。（6）面向科技开发公司，从事运用新技术、新设备进行产品开发以及设备改造的设计、安装、调试等方面的工作。</w:t>
            </w:r>
          </w:p>
          <w:p w:rsidR="003C3ADF" w:rsidRDefault="0031505D">
            <w:pPr>
              <w:spacing w:line="360" w:lineRule="auto"/>
              <w:ind w:leftChars="229" w:left="481" w:firstLineChars="100" w:firstLine="240"/>
              <w:rPr>
                <w:rFonts w:ascii="宋体" w:hAnsi="宋体"/>
                <w:sz w:val="24"/>
                <w:szCs w:val="24"/>
              </w:rPr>
            </w:pPr>
            <w:r>
              <w:rPr>
                <w:rFonts w:ascii="宋体" w:hAnsi="宋体" w:hint="eastAsia"/>
                <w:sz w:val="24"/>
                <w:szCs w:val="24"/>
              </w:rPr>
              <w:t>3．新兴能源的安全生产急需机电高技能人才</w:t>
            </w:r>
          </w:p>
          <w:p w:rsidR="003C3ADF" w:rsidRDefault="0031505D">
            <w:pPr>
              <w:spacing w:line="580" w:lineRule="exact"/>
              <w:ind w:firstLineChars="200" w:firstLine="480"/>
              <w:rPr>
                <w:rFonts w:eastAsia="黑体"/>
                <w:sz w:val="24"/>
                <w:szCs w:val="24"/>
              </w:rPr>
            </w:pPr>
            <w:r>
              <w:rPr>
                <w:rFonts w:ascii="宋体" w:hAnsi="宋体" w:hint="eastAsia"/>
                <w:sz w:val="24"/>
                <w:szCs w:val="24"/>
              </w:rPr>
              <w:t>近几年，新能源行业人才匮乏，已成为新兴能源的健康持续发展的重要因素。据调查，</w:t>
            </w:r>
            <w:r>
              <w:rPr>
                <w:rFonts w:ascii="宋体" w:hAnsi="宋体"/>
                <w:sz w:val="24"/>
                <w:szCs w:val="24"/>
              </w:rPr>
              <w:t>目前全国</w:t>
            </w:r>
            <w:r>
              <w:rPr>
                <w:rFonts w:ascii="宋体" w:hAnsi="宋体" w:hint="eastAsia"/>
                <w:sz w:val="24"/>
                <w:szCs w:val="24"/>
              </w:rPr>
              <w:t>新能源</w:t>
            </w:r>
            <w:r>
              <w:rPr>
                <w:rFonts w:ascii="宋体" w:hAnsi="宋体"/>
                <w:sz w:val="24"/>
                <w:szCs w:val="24"/>
              </w:rPr>
              <w:t>普遍缺乏技能型专业技术人才和产业技术工人</w:t>
            </w:r>
            <w:r>
              <w:rPr>
                <w:rFonts w:ascii="宋体" w:hAnsi="宋体" w:hint="eastAsia"/>
                <w:sz w:val="24"/>
                <w:szCs w:val="24"/>
              </w:rPr>
              <w:t>，</w:t>
            </w:r>
            <w:r>
              <w:rPr>
                <w:rFonts w:ascii="宋体" w:hAnsi="宋体"/>
                <w:sz w:val="24"/>
                <w:szCs w:val="24"/>
              </w:rPr>
              <w:t>专业技术人员占职工总数的比例为</w:t>
            </w:r>
            <w:r>
              <w:rPr>
                <w:rFonts w:ascii="宋体" w:hAnsi="宋体" w:hint="eastAsia"/>
                <w:sz w:val="24"/>
                <w:szCs w:val="24"/>
              </w:rPr>
              <w:t>12.1</w:t>
            </w:r>
            <w:r>
              <w:rPr>
                <w:rFonts w:ascii="宋体" w:hAnsi="宋体"/>
                <w:sz w:val="24"/>
                <w:szCs w:val="24"/>
              </w:rPr>
              <w:t>％，没有达到全国</w:t>
            </w:r>
            <w:r>
              <w:rPr>
                <w:rFonts w:ascii="宋体" w:hAnsi="宋体" w:hint="eastAsia"/>
                <w:sz w:val="24"/>
                <w:szCs w:val="24"/>
              </w:rPr>
              <w:t>17.2</w:t>
            </w:r>
            <w:r>
              <w:rPr>
                <w:rFonts w:ascii="宋体" w:hAnsi="宋体"/>
                <w:sz w:val="24"/>
                <w:szCs w:val="24"/>
              </w:rPr>
              <w:t>％的平均水平。按照</w:t>
            </w:r>
            <w:r>
              <w:rPr>
                <w:rFonts w:ascii="宋体" w:hAnsi="宋体" w:hint="eastAsia"/>
                <w:sz w:val="24"/>
                <w:szCs w:val="24"/>
              </w:rPr>
              <w:t>国家</w:t>
            </w:r>
            <w:r>
              <w:rPr>
                <w:rFonts w:ascii="宋体" w:hAnsi="宋体"/>
                <w:sz w:val="24"/>
                <w:szCs w:val="24"/>
              </w:rPr>
              <w:t>的发展规</w:t>
            </w:r>
          </w:p>
        </w:tc>
      </w:tr>
    </w:tbl>
    <w:p w:rsidR="003C3ADF" w:rsidRDefault="003C3ADF" w:rsidP="00FD2446">
      <w:pPr>
        <w:spacing w:afterLines="50" w:line="580" w:lineRule="exact"/>
        <w:jc w:val="center"/>
        <w:rPr>
          <w:rFonts w:ascii="Times New Roman" w:eastAsia="黑体" w:hAnsi="Times New Roman"/>
          <w:bCs/>
          <w:sz w:val="32"/>
          <w:szCs w:val="24"/>
        </w:rPr>
        <w:sectPr w:rsidR="003C3ADF">
          <w:pgSz w:w="11906" w:h="16838"/>
          <w:pgMar w:top="1440" w:right="1800" w:bottom="1440" w:left="1800" w:header="851" w:footer="992" w:gutter="0"/>
          <w:cols w:space="425"/>
          <w:titlePg/>
          <w:docGrid w:type="lines" w:linePitch="312"/>
        </w:sectPr>
      </w:pPr>
    </w:p>
    <w:p w:rsidR="003C3ADF" w:rsidRDefault="0031505D" w:rsidP="00FD2446">
      <w:pPr>
        <w:spacing w:afterLines="50" w:line="580" w:lineRule="exact"/>
        <w:jc w:val="center"/>
        <w:rPr>
          <w:rFonts w:ascii="Times New Roman" w:eastAsia="黑体" w:hAnsi="Times New Roman"/>
          <w:sz w:val="32"/>
          <w:szCs w:val="32"/>
        </w:rPr>
      </w:pPr>
      <w:r>
        <w:rPr>
          <w:rFonts w:ascii="Times New Roman" w:eastAsia="黑体" w:hAnsi="Times New Roman" w:hint="eastAsia"/>
          <w:bCs/>
          <w:sz w:val="32"/>
          <w:szCs w:val="24"/>
        </w:rPr>
        <w:lastRenderedPageBreak/>
        <w:tab/>
      </w:r>
      <w:r>
        <w:rPr>
          <w:rFonts w:ascii="Times New Roman" w:eastAsia="黑体" w:hAnsi="Times New Roman"/>
          <w:sz w:val="32"/>
          <w:szCs w:val="32"/>
        </w:rPr>
        <w:t>3.</w:t>
      </w:r>
      <w:r>
        <w:rPr>
          <w:rFonts w:ascii="Times New Roman" w:eastAsia="黑体" w:hAnsi="Times New Roman"/>
          <w:sz w:val="32"/>
          <w:szCs w:val="32"/>
        </w:rPr>
        <w:t>增设专业的理由和基础</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000"/>
      </w:tblGrid>
      <w:tr w:rsidR="003C3ADF">
        <w:trPr>
          <w:trHeight w:val="12716"/>
          <w:jc w:val="center"/>
        </w:trPr>
        <w:tc>
          <w:tcPr>
            <w:tcW w:w="9000" w:type="dxa"/>
            <w:tcBorders>
              <w:top w:val="single" w:sz="4" w:space="0" w:color="auto"/>
              <w:left w:val="single" w:sz="4" w:space="0" w:color="auto"/>
              <w:bottom w:val="single" w:sz="4" w:space="0" w:color="auto"/>
              <w:right w:val="single" w:sz="4" w:space="0" w:color="auto"/>
            </w:tcBorders>
          </w:tcPr>
          <w:p w:rsidR="003C3ADF" w:rsidRDefault="0031505D">
            <w:pPr>
              <w:adjustRightInd w:val="0"/>
              <w:snapToGrid w:val="0"/>
              <w:spacing w:line="360" w:lineRule="auto"/>
              <w:rPr>
                <w:rFonts w:ascii="宋体" w:hAnsi="宋体"/>
                <w:sz w:val="24"/>
                <w:szCs w:val="24"/>
              </w:rPr>
            </w:pPr>
            <w:r>
              <w:rPr>
                <w:rFonts w:ascii="宋体" w:hAnsi="宋体"/>
                <w:sz w:val="24"/>
                <w:szCs w:val="24"/>
              </w:rPr>
              <w:t>划目标和各地</w:t>
            </w:r>
            <w:r>
              <w:rPr>
                <w:rFonts w:ascii="宋体" w:hAnsi="宋体" w:hint="eastAsia"/>
                <w:sz w:val="24"/>
                <w:szCs w:val="24"/>
              </w:rPr>
              <w:t>能源的需求</w:t>
            </w:r>
            <w:r>
              <w:rPr>
                <w:rFonts w:ascii="宋体" w:hAnsi="宋体"/>
                <w:sz w:val="24"/>
                <w:szCs w:val="24"/>
              </w:rPr>
              <w:t>，有</w:t>
            </w:r>
            <w:r>
              <w:rPr>
                <w:rFonts w:ascii="宋体" w:hAnsi="宋体" w:hint="eastAsia"/>
                <w:sz w:val="24"/>
                <w:szCs w:val="24"/>
              </w:rPr>
              <w:t>88</w:t>
            </w:r>
            <w:r>
              <w:rPr>
                <w:rFonts w:ascii="宋体" w:hAnsi="宋体"/>
                <w:sz w:val="24"/>
                <w:szCs w:val="24"/>
              </w:rPr>
              <w:t>％的</w:t>
            </w:r>
            <w:r>
              <w:rPr>
                <w:rFonts w:ascii="宋体" w:hAnsi="宋体" w:hint="eastAsia"/>
                <w:sz w:val="24"/>
                <w:szCs w:val="24"/>
              </w:rPr>
              <w:t>能源企业</w:t>
            </w:r>
            <w:r>
              <w:rPr>
                <w:rFonts w:ascii="宋体" w:hAnsi="宋体"/>
                <w:sz w:val="24"/>
                <w:szCs w:val="24"/>
              </w:rPr>
              <w:t>急需</w:t>
            </w:r>
            <w:r>
              <w:rPr>
                <w:rFonts w:ascii="宋体" w:hAnsi="宋体" w:hint="eastAsia"/>
                <w:sz w:val="24"/>
                <w:szCs w:val="24"/>
              </w:rPr>
              <w:t>机电一体化</w:t>
            </w:r>
            <w:r>
              <w:rPr>
                <w:rFonts w:ascii="宋体" w:hAnsi="宋体"/>
                <w:sz w:val="24"/>
                <w:szCs w:val="24"/>
              </w:rPr>
              <w:t>专业人才，</w:t>
            </w:r>
            <w:r>
              <w:rPr>
                <w:rFonts w:ascii="宋体" w:hAnsi="宋体" w:hint="eastAsia"/>
                <w:sz w:val="24"/>
                <w:szCs w:val="24"/>
              </w:rPr>
              <w:t>96</w:t>
            </w:r>
            <w:r>
              <w:rPr>
                <w:rFonts w:ascii="宋体" w:hAnsi="宋体"/>
                <w:sz w:val="24"/>
                <w:szCs w:val="24"/>
              </w:rPr>
              <w:t>％的企业缺少机</w:t>
            </w:r>
            <w:r>
              <w:rPr>
                <w:rFonts w:ascii="宋体" w:hAnsi="宋体" w:hint="eastAsia"/>
                <w:sz w:val="24"/>
                <w:szCs w:val="24"/>
              </w:rPr>
              <w:t>电</w:t>
            </w:r>
            <w:r>
              <w:rPr>
                <w:rFonts w:ascii="宋体" w:hAnsi="宋体"/>
                <w:sz w:val="24"/>
                <w:szCs w:val="24"/>
              </w:rPr>
              <w:t>等技术类人才。近几年</w:t>
            </w:r>
            <w:r>
              <w:rPr>
                <w:rFonts w:ascii="宋体" w:hAnsi="宋体" w:hint="eastAsia"/>
                <w:sz w:val="24"/>
                <w:szCs w:val="24"/>
              </w:rPr>
              <w:t>能源方面</w:t>
            </w:r>
            <w:r>
              <w:rPr>
                <w:rFonts w:ascii="宋体" w:hAnsi="宋体"/>
                <w:sz w:val="24"/>
                <w:szCs w:val="24"/>
              </w:rPr>
              <w:t>高职毕业生的供需比为</w:t>
            </w:r>
            <w:r>
              <w:rPr>
                <w:rFonts w:ascii="宋体" w:hAnsi="宋体" w:hint="eastAsia"/>
                <w:sz w:val="24"/>
                <w:szCs w:val="24"/>
              </w:rPr>
              <w:t>1:1.9</w:t>
            </w:r>
            <w:r>
              <w:rPr>
                <w:rFonts w:ascii="宋体" w:hAnsi="宋体"/>
                <w:sz w:val="24"/>
                <w:szCs w:val="24"/>
              </w:rPr>
              <w:t>以上，而且供需比</w:t>
            </w:r>
            <w:r>
              <w:rPr>
                <w:rFonts w:ascii="宋体" w:hAnsi="宋体" w:hint="eastAsia"/>
                <w:sz w:val="24"/>
                <w:szCs w:val="24"/>
              </w:rPr>
              <w:t>一直在上涨</w:t>
            </w:r>
            <w:r>
              <w:rPr>
                <w:rFonts w:ascii="宋体" w:hAnsi="宋体"/>
                <w:sz w:val="24"/>
                <w:szCs w:val="24"/>
              </w:rPr>
              <w:t>。</w:t>
            </w:r>
          </w:p>
          <w:p w:rsidR="003C3ADF" w:rsidRDefault="0031505D">
            <w:pPr>
              <w:adjustRightInd w:val="0"/>
              <w:snapToGrid w:val="0"/>
              <w:spacing w:line="360" w:lineRule="auto"/>
              <w:ind w:firstLineChars="200" w:firstLine="480"/>
              <w:rPr>
                <w:rFonts w:ascii="宋体" w:hAnsi="宋体"/>
                <w:sz w:val="24"/>
                <w:szCs w:val="24"/>
              </w:rPr>
            </w:pPr>
            <w:r>
              <w:rPr>
                <w:rFonts w:ascii="宋体" w:hAnsi="宋体" w:hint="eastAsia"/>
                <w:sz w:val="24"/>
                <w:szCs w:val="24"/>
              </w:rPr>
              <w:t>加快培养机电型人才，提升行业人员素质，是国家工业安全生产和可持续发展的迫切要。要求通过开展校企联合办学，采取委托培养、对口单招、订单培养、提前批次录取、设立定向奖学金、偿还助学贷款、提高就业待遇等措施，加大机电人才培养力度。</w:t>
            </w:r>
          </w:p>
          <w:p w:rsidR="003C3ADF" w:rsidRDefault="0031505D">
            <w:pPr>
              <w:pStyle w:val="a3"/>
              <w:spacing w:after="0" w:line="360" w:lineRule="auto"/>
              <w:ind w:firstLineChars="200" w:firstLine="480"/>
              <w:rPr>
                <w:rFonts w:ascii="宋体" w:hAnsi="宋体"/>
                <w:sz w:val="24"/>
              </w:rPr>
            </w:pPr>
            <w:r>
              <w:rPr>
                <w:rFonts w:ascii="宋体" w:hAnsi="宋体" w:hint="eastAsia"/>
                <w:sz w:val="24"/>
              </w:rPr>
              <w:t>二、专业筹建情况</w:t>
            </w:r>
          </w:p>
          <w:p w:rsidR="003C3ADF" w:rsidRDefault="0031505D" w:rsidP="00812D4C">
            <w:pPr>
              <w:widowControl/>
              <w:wordWrap w:val="0"/>
              <w:spacing w:before="100" w:beforeAutospacing="1" w:after="100" w:afterAutospacing="1" w:line="360" w:lineRule="auto"/>
              <w:ind w:firstLineChars="247" w:firstLine="593"/>
              <w:jc w:val="left"/>
              <w:outlineLvl w:val="4"/>
              <w:rPr>
                <w:rFonts w:ascii="宋体" w:hAnsi="宋体"/>
                <w:sz w:val="24"/>
                <w:szCs w:val="24"/>
              </w:rPr>
            </w:pPr>
            <w:r>
              <w:rPr>
                <w:rFonts w:ascii="宋体" w:hAnsi="宋体"/>
                <w:sz w:val="24"/>
                <w:szCs w:val="24"/>
              </w:rPr>
              <w:t>为适应社会对</w:t>
            </w:r>
            <w:r>
              <w:rPr>
                <w:rFonts w:ascii="宋体" w:hAnsi="宋体" w:hint="eastAsia"/>
                <w:sz w:val="24"/>
                <w:szCs w:val="24"/>
              </w:rPr>
              <w:t>机电一体化</w:t>
            </w:r>
            <w:r>
              <w:rPr>
                <w:rFonts w:ascii="宋体" w:hAnsi="宋体"/>
                <w:sz w:val="24"/>
                <w:szCs w:val="24"/>
              </w:rPr>
              <w:t>人才的需要，自去年以来</w:t>
            </w:r>
            <w:r>
              <w:rPr>
                <w:rFonts w:ascii="宋体" w:hAnsi="宋体" w:hint="eastAsia"/>
                <w:sz w:val="24"/>
                <w:szCs w:val="24"/>
              </w:rPr>
              <w:t>，</w:t>
            </w:r>
            <w:r>
              <w:rPr>
                <w:rFonts w:ascii="宋体" w:hAnsi="宋体"/>
                <w:sz w:val="24"/>
                <w:szCs w:val="24"/>
              </w:rPr>
              <w:t>我院组织专人认真开展</w:t>
            </w:r>
            <w:r>
              <w:rPr>
                <w:rFonts w:ascii="宋体" w:hAnsi="宋体" w:hint="eastAsia"/>
                <w:sz w:val="24"/>
                <w:szCs w:val="24"/>
              </w:rPr>
              <w:t>机电一体化</w:t>
            </w:r>
            <w:r>
              <w:rPr>
                <w:rFonts w:ascii="宋体" w:hAnsi="宋体"/>
                <w:sz w:val="24"/>
                <w:szCs w:val="24"/>
              </w:rPr>
              <w:t>专业的筹建工作。为取得专业设置的第一手资料，学院领导和有关专业人员一道，到省内外高校就</w:t>
            </w:r>
            <w:r>
              <w:rPr>
                <w:rFonts w:ascii="宋体" w:hAnsi="宋体" w:hint="eastAsia"/>
                <w:sz w:val="24"/>
                <w:szCs w:val="24"/>
              </w:rPr>
              <w:t>机电一体化</w:t>
            </w:r>
            <w:r>
              <w:rPr>
                <w:rFonts w:ascii="宋体" w:hAnsi="宋体"/>
                <w:sz w:val="24"/>
                <w:szCs w:val="24"/>
              </w:rPr>
              <w:t>专业的建设进行了考察交流，并对社会需求进行了广泛的调研，虚心听取有关专家的意见和建议。经过一年多的筹备工作，我院对该专业的筹建工作所做的努力是扎实和富有成效的，在满足人才市场需求方面是具有鲜明的职业教育特色的。</w:t>
            </w:r>
            <w:r>
              <w:rPr>
                <w:rFonts w:ascii="宋体" w:hAnsi="宋体" w:hint="eastAsia"/>
                <w:sz w:val="24"/>
                <w:szCs w:val="24"/>
              </w:rPr>
              <w:t>因此向学院</w:t>
            </w:r>
            <w:r>
              <w:rPr>
                <w:rFonts w:ascii="宋体" w:hAnsi="宋体"/>
                <w:sz w:val="24"/>
                <w:szCs w:val="24"/>
              </w:rPr>
              <w:t>提交了设置</w:t>
            </w:r>
            <w:r>
              <w:rPr>
                <w:rFonts w:ascii="宋体" w:hAnsi="宋体" w:hint="eastAsia"/>
                <w:sz w:val="24"/>
                <w:szCs w:val="24"/>
              </w:rPr>
              <w:t>两</w:t>
            </w:r>
            <w:r>
              <w:rPr>
                <w:rFonts w:ascii="宋体" w:hAnsi="宋体"/>
                <w:sz w:val="24"/>
                <w:szCs w:val="24"/>
              </w:rPr>
              <w:t>年制</w:t>
            </w:r>
            <w:r>
              <w:rPr>
                <w:rFonts w:ascii="宋体" w:hAnsi="宋体" w:hint="eastAsia"/>
                <w:sz w:val="24"/>
                <w:szCs w:val="24"/>
              </w:rPr>
              <w:t>机电一体化技术</w:t>
            </w:r>
            <w:r>
              <w:rPr>
                <w:rFonts w:ascii="宋体" w:hAnsi="宋体"/>
                <w:sz w:val="24"/>
                <w:szCs w:val="24"/>
              </w:rPr>
              <w:t>专业的论证报告和人才需求预测报告。</w:t>
            </w:r>
          </w:p>
          <w:p w:rsidR="003C3ADF" w:rsidRDefault="0031505D">
            <w:pPr>
              <w:widowControl/>
              <w:wordWrap w:val="0"/>
              <w:spacing w:before="100" w:beforeAutospacing="1" w:after="100" w:afterAutospacing="1" w:line="336" w:lineRule="auto"/>
              <w:ind w:firstLineChars="200" w:firstLine="480"/>
              <w:jc w:val="left"/>
              <w:outlineLvl w:val="4"/>
              <w:rPr>
                <w:rFonts w:ascii="宋体" w:hAnsi="宋体"/>
                <w:sz w:val="24"/>
                <w:szCs w:val="24"/>
              </w:rPr>
            </w:pPr>
            <w:r>
              <w:rPr>
                <w:rFonts w:ascii="宋体" w:hAnsi="宋体" w:hint="eastAsia"/>
                <w:sz w:val="24"/>
                <w:szCs w:val="24"/>
              </w:rPr>
              <w:t>为了深化实践教学，近年来我院与山西省煤机制造有限责任公司、重机集团等建立了良好的校企合作关系，他们参与我院人才培养方案的制定，指导我院学生的实习实训，为我们的理论教学和实践教学以及专业建设提供了可靠意见，是我院建设该专业的有力支撑。</w:t>
            </w:r>
          </w:p>
          <w:p w:rsidR="003C3ADF" w:rsidRDefault="0031505D">
            <w:pPr>
              <w:widowControl/>
              <w:numPr>
                <w:ilvl w:val="0"/>
                <w:numId w:val="1"/>
              </w:numPr>
              <w:tabs>
                <w:tab w:val="left" w:pos="0"/>
              </w:tabs>
              <w:wordWrap w:val="0"/>
              <w:spacing w:line="360" w:lineRule="auto"/>
              <w:jc w:val="left"/>
              <w:rPr>
                <w:rFonts w:ascii="宋体" w:hAnsi="宋体"/>
                <w:sz w:val="24"/>
                <w:szCs w:val="24"/>
              </w:rPr>
            </w:pPr>
            <w:r>
              <w:rPr>
                <w:rFonts w:ascii="宋体" w:hAnsi="宋体" w:hint="eastAsia"/>
                <w:sz w:val="24"/>
                <w:szCs w:val="24"/>
              </w:rPr>
              <w:t>增设专业的社会需求预测</w:t>
            </w:r>
          </w:p>
          <w:p w:rsidR="003C3ADF" w:rsidRDefault="0031505D">
            <w:pPr>
              <w:adjustRightInd w:val="0"/>
              <w:snapToGrid w:val="0"/>
              <w:spacing w:line="360" w:lineRule="auto"/>
              <w:ind w:firstLineChars="200" w:firstLine="480"/>
              <w:rPr>
                <w:rFonts w:ascii="宋体" w:hAnsi="宋体"/>
                <w:sz w:val="24"/>
                <w:szCs w:val="24"/>
              </w:rPr>
            </w:pPr>
            <w:r>
              <w:rPr>
                <w:rFonts w:ascii="宋体" w:hAnsi="宋体" w:hint="eastAsia"/>
                <w:sz w:val="24"/>
                <w:szCs w:val="24"/>
              </w:rPr>
              <w:t>本专业就业前景可观。根据麦可思最新发布的2019年《就业蓝皮书》显示，基于2017至2019年高职高专毕业生就业数据</w:t>
            </w:r>
            <w:r>
              <w:rPr>
                <w:rFonts w:ascii="宋体" w:hAnsi="宋体" w:hint="eastAsia"/>
                <w:color w:val="000000"/>
                <w:sz w:val="24"/>
                <w:szCs w:val="24"/>
              </w:rPr>
              <w:t>，该专业属于国家长期发展的、当前需求量最大的供不应求的高职高专专业。（与机电一体化技术专业对应的振兴产业包括机械工业、矿山企业、铁路运输、船舶工业、电子信息产业、纺织工业、钢铁产业、汽车产业、轻工业、石化产业、有色金属产业、装备制造业；且都处于“需求旺盛”状态）。</w:t>
            </w:r>
          </w:p>
        </w:tc>
      </w:tr>
    </w:tbl>
    <w:p w:rsidR="003C3ADF" w:rsidRDefault="003C3ADF" w:rsidP="00FD2446">
      <w:pPr>
        <w:tabs>
          <w:tab w:val="left" w:pos="3519"/>
        </w:tabs>
        <w:spacing w:afterLines="50" w:line="580" w:lineRule="exact"/>
        <w:jc w:val="left"/>
        <w:rPr>
          <w:rFonts w:ascii="Times New Roman" w:eastAsia="黑体" w:hAnsi="Times New Roman"/>
          <w:bCs/>
          <w:sz w:val="32"/>
          <w:szCs w:val="24"/>
        </w:rPr>
        <w:sectPr w:rsidR="003C3ADF">
          <w:pgSz w:w="11906" w:h="16838"/>
          <w:pgMar w:top="1440" w:right="1800" w:bottom="1440" w:left="1800" w:header="851" w:footer="992" w:gutter="0"/>
          <w:cols w:space="425"/>
          <w:titlePg/>
          <w:docGrid w:type="lines" w:linePitch="312"/>
        </w:sectPr>
      </w:pPr>
    </w:p>
    <w:p w:rsidR="003C3ADF" w:rsidRDefault="0031505D" w:rsidP="00FD2446">
      <w:pPr>
        <w:spacing w:afterLines="50" w:line="580" w:lineRule="exact"/>
        <w:jc w:val="center"/>
        <w:rPr>
          <w:rFonts w:ascii="Times New Roman" w:eastAsia="黑体" w:hAnsi="Times New Roman"/>
          <w:sz w:val="32"/>
          <w:szCs w:val="32"/>
        </w:rPr>
      </w:pPr>
      <w:r>
        <w:rPr>
          <w:rFonts w:ascii="Times New Roman" w:eastAsia="黑体" w:hAnsi="Times New Roman" w:hint="eastAsia"/>
          <w:bCs/>
          <w:sz w:val="32"/>
          <w:szCs w:val="24"/>
        </w:rPr>
        <w:lastRenderedPageBreak/>
        <w:tab/>
      </w:r>
      <w:r>
        <w:rPr>
          <w:rFonts w:ascii="Times New Roman" w:eastAsia="黑体" w:hAnsi="Times New Roman"/>
          <w:sz w:val="32"/>
          <w:szCs w:val="32"/>
        </w:rPr>
        <w:t>3.</w:t>
      </w:r>
      <w:r>
        <w:rPr>
          <w:rFonts w:ascii="Times New Roman" w:eastAsia="黑体" w:hAnsi="Times New Roman"/>
          <w:sz w:val="32"/>
          <w:szCs w:val="32"/>
        </w:rPr>
        <w:t>增设专业的理由和基础</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000"/>
      </w:tblGrid>
      <w:tr w:rsidR="003C3ADF">
        <w:trPr>
          <w:trHeight w:val="12716"/>
          <w:jc w:val="center"/>
        </w:trPr>
        <w:tc>
          <w:tcPr>
            <w:tcW w:w="9000" w:type="dxa"/>
            <w:tcBorders>
              <w:top w:val="single" w:sz="4" w:space="0" w:color="auto"/>
              <w:left w:val="single" w:sz="4" w:space="0" w:color="auto"/>
              <w:bottom w:val="single" w:sz="4" w:space="0" w:color="auto"/>
              <w:right w:val="single" w:sz="4" w:space="0" w:color="auto"/>
            </w:tcBorders>
          </w:tcPr>
          <w:p w:rsidR="003C3ADF" w:rsidRDefault="0031505D">
            <w:pPr>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（一）机电一体化技术的发展需要大量的专业技术人员</w:t>
            </w:r>
          </w:p>
          <w:p w:rsidR="003C3ADF" w:rsidRDefault="0031505D">
            <w:pPr>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当今，世界高科技竞争和突破正在创造着新的生产方式和经济秩序，高新技术渗透到传统产业，引起传统产业的深刻变革。机电一体化产品及应用，它的操作、维修、检测及管理需要的大量专业技术人员。</w:t>
            </w:r>
          </w:p>
          <w:p w:rsidR="003C3ADF" w:rsidRDefault="0031505D">
            <w:pPr>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（二）我国急需机电一体化技术应用性专门技术人才</w:t>
            </w:r>
          </w:p>
          <w:p w:rsidR="003C3ADF" w:rsidRDefault="0031505D">
            <w:pPr>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在我国的一些沿海城市，对数控编程及操作人员的大量需求反映了这一趋势。近几年来，高等职业技术院校的机电专业毕业生更是供不应求，就业前景一片光明。在未来的几年甚至十几年内，对机电一体化人员的需求将会是有增无减。因此，我们要充分利用这一契机，发挥职业教育的优势，增设机电一体化技术专业,并加大对机电一体化技术专业教学改革的力度，迅速扩大在机电一体化人才培养市场的份额。</w:t>
            </w:r>
          </w:p>
          <w:p w:rsidR="003C3ADF" w:rsidRDefault="0031505D">
            <w:pPr>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1．本省及长三角地区需要大量的机电一体化专业技术人员</w:t>
            </w:r>
          </w:p>
          <w:p w:rsidR="003C3ADF" w:rsidRDefault="0031505D">
            <w:pPr>
              <w:adjustRightInd w:val="0"/>
              <w:snapToGrid w:val="0"/>
              <w:spacing w:line="360" w:lineRule="auto"/>
              <w:jc w:val="left"/>
              <w:rPr>
                <w:rFonts w:ascii="宋体" w:hAnsi="宋体"/>
                <w:sz w:val="24"/>
                <w:szCs w:val="24"/>
              </w:rPr>
            </w:pPr>
            <w:r>
              <w:rPr>
                <w:rFonts w:ascii="宋体" w:hAnsi="宋体" w:hint="eastAsia"/>
                <w:sz w:val="24"/>
                <w:szCs w:val="24"/>
              </w:rPr>
              <w:t>近几年，长三角地区经济高速发展，并已成为我国著名的经济区和制造业基地，工业产值逐年攀升，各种成分的经济为了在日益激烈的市场竞争中占有一席之地，大量引进高新技术设备已成为必然，其中机电一体化产品更是占主导地位。我省大中型企业中，近几年引进许多国内外先进设备，但真正能使其发挥潜能的机电一体化高级技术人员还非常有限。目前，我省高等技术工人紧缺，且年龄偏大，制造业中具有高等技术资格的人员很少。为了满足企业对机电一体化人才的需求，尽管其他院校培养和输送了许多机电一体化的优秀毕业生，但随着本省和长三角地区经济的快速发展，需要更多机电技术应用性人才。</w:t>
            </w:r>
          </w:p>
          <w:p w:rsidR="003C3ADF" w:rsidRDefault="0031505D">
            <w:pPr>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2．机电设备维修行业对机电一体化技术人员的需求</w:t>
            </w:r>
          </w:p>
          <w:p w:rsidR="003C3ADF" w:rsidRDefault="0031505D">
            <w:pPr>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近几年，各高校为企业培养了许多机电一体化设备的设计、制造和使用人才，但是在机电设备，尤其是大中型机电一体化设备，如：数控机床、加工中心的维修领域中，更是缺少维修人员。我省机电一体化维修行业从业人员中，具有高职及其以上学历水平的技术人员仅占很小比例，许多厂家不得不高薪聘请国内外专业人士，但还是不能满足现代生产的需求。为此，应加强机电设备维修行业人才的培养，加大改革力度，为企业的发展及时输送应用性专门人才是我们义不容辞的义务。</w:t>
            </w:r>
          </w:p>
          <w:p w:rsidR="003C3ADF" w:rsidRDefault="003C3ADF">
            <w:pPr>
              <w:spacing w:line="360" w:lineRule="auto"/>
              <w:rPr>
                <w:rFonts w:eastAsia="黑体"/>
                <w:sz w:val="24"/>
                <w:szCs w:val="24"/>
              </w:rPr>
            </w:pPr>
          </w:p>
        </w:tc>
      </w:tr>
    </w:tbl>
    <w:p w:rsidR="003C3ADF" w:rsidRDefault="003C3ADF" w:rsidP="00FD2446">
      <w:pPr>
        <w:spacing w:afterLines="50" w:line="580" w:lineRule="exact"/>
        <w:jc w:val="center"/>
        <w:rPr>
          <w:rFonts w:ascii="Times New Roman" w:eastAsia="黑体" w:hAnsi="Times New Roman"/>
          <w:bCs/>
          <w:sz w:val="32"/>
          <w:szCs w:val="24"/>
        </w:rPr>
        <w:sectPr w:rsidR="003C3ADF">
          <w:pgSz w:w="11906" w:h="16838"/>
          <w:pgMar w:top="1440" w:right="1800" w:bottom="1440" w:left="1800" w:header="851" w:footer="992" w:gutter="0"/>
          <w:cols w:space="425"/>
          <w:titlePg/>
          <w:docGrid w:type="lines" w:linePitch="312"/>
        </w:sectPr>
      </w:pPr>
    </w:p>
    <w:p w:rsidR="003C3ADF" w:rsidRDefault="0031505D" w:rsidP="00FD2446">
      <w:pPr>
        <w:spacing w:afterLines="50" w:line="580" w:lineRule="exact"/>
        <w:jc w:val="center"/>
        <w:rPr>
          <w:rFonts w:ascii="Times New Roman" w:eastAsia="黑体" w:hAnsi="Times New Roman"/>
          <w:sz w:val="32"/>
          <w:szCs w:val="32"/>
        </w:rPr>
      </w:pPr>
      <w:r>
        <w:rPr>
          <w:rFonts w:ascii="Times New Roman" w:eastAsia="黑体" w:hAnsi="Times New Roman" w:hint="eastAsia"/>
          <w:bCs/>
          <w:sz w:val="32"/>
          <w:szCs w:val="24"/>
        </w:rPr>
        <w:lastRenderedPageBreak/>
        <w:tab/>
      </w:r>
      <w:r>
        <w:rPr>
          <w:rFonts w:ascii="Times New Roman" w:eastAsia="黑体" w:hAnsi="Times New Roman"/>
          <w:sz w:val="32"/>
          <w:szCs w:val="32"/>
        </w:rPr>
        <w:t>3.</w:t>
      </w:r>
      <w:r>
        <w:rPr>
          <w:rFonts w:ascii="Times New Roman" w:eastAsia="黑体" w:hAnsi="Times New Roman"/>
          <w:sz w:val="32"/>
          <w:szCs w:val="32"/>
        </w:rPr>
        <w:t>增设专业的理由和基础</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000"/>
      </w:tblGrid>
      <w:tr w:rsidR="003C3ADF">
        <w:trPr>
          <w:trHeight w:val="12716"/>
          <w:jc w:val="center"/>
        </w:trPr>
        <w:tc>
          <w:tcPr>
            <w:tcW w:w="9000" w:type="dxa"/>
            <w:tcBorders>
              <w:top w:val="single" w:sz="4" w:space="0" w:color="auto"/>
              <w:left w:val="single" w:sz="4" w:space="0" w:color="auto"/>
              <w:bottom w:val="single" w:sz="4" w:space="0" w:color="auto"/>
              <w:right w:val="single" w:sz="4" w:space="0" w:color="auto"/>
            </w:tcBorders>
          </w:tcPr>
          <w:p w:rsidR="003C3ADF" w:rsidRDefault="0031505D">
            <w:pPr>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3．新形势的发展需求大量的专业人才</w:t>
            </w:r>
          </w:p>
          <w:p w:rsidR="003C3ADF" w:rsidRDefault="0031505D">
            <w:pPr>
              <w:adjustRightInd w:val="0"/>
              <w:snapToGrid w:val="0"/>
              <w:spacing w:line="360" w:lineRule="auto"/>
              <w:ind w:firstLineChars="200" w:firstLine="480"/>
              <w:rPr>
                <w:rFonts w:ascii="宋体" w:hAnsi="宋体"/>
                <w:sz w:val="24"/>
                <w:szCs w:val="24"/>
              </w:rPr>
            </w:pPr>
            <w:r>
              <w:rPr>
                <w:rFonts w:ascii="宋体" w:hAnsi="宋体" w:hint="eastAsia"/>
                <w:sz w:val="24"/>
                <w:szCs w:val="24"/>
              </w:rPr>
              <w:t>随着毕业生就业制度改革的不断深入，毕业生已面向人才市场，面向社会，打破地区、行业限制，自主择业，双向选择，其中许多毕业生要到长三角地区条件好的机电企业谋职，这势必也会加大人才的需求量。21世纪机电技术的新发展，先进技术的利用规模将不断扩大，迫切需要大量高素质的机电一体化技术专业人才。因此，机电一体化专业高职人才具有长远而广阔的社会需求。</w:t>
            </w:r>
          </w:p>
          <w:p w:rsidR="003C3ADF" w:rsidRDefault="0031505D">
            <w:r>
              <w:rPr>
                <w:rFonts w:ascii="宋体" w:hAnsi="宋体" w:hint="eastAsia"/>
                <w:sz w:val="24"/>
                <w:szCs w:val="24"/>
              </w:rPr>
              <w:t>综上所述，我院电气工程系增设机电一体化技术专业不仅是必须的，而且是可行的。</w:t>
            </w:r>
          </w:p>
          <w:p w:rsidR="003C3ADF" w:rsidRDefault="003C3ADF">
            <w:pPr>
              <w:spacing w:line="360" w:lineRule="auto"/>
              <w:rPr>
                <w:rFonts w:eastAsia="黑体"/>
                <w:sz w:val="24"/>
                <w:szCs w:val="24"/>
              </w:rPr>
            </w:pPr>
          </w:p>
        </w:tc>
      </w:tr>
    </w:tbl>
    <w:p w:rsidR="003C3ADF" w:rsidRDefault="003C3ADF" w:rsidP="00FD2446">
      <w:pPr>
        <w:spacing w:afterLines="50" w:line="580" w:lineRule="exact"/>
        <w:jc w:val="center"/>
        <w:rPr>
          <w:rFonts w:ascii="Times New Roman" w:eastAsia="黑体" w:hAnsi="Times New Roman"/>
          <w:bCs/>
          <w:sz w:val="32"/>
          <w:szCs w:val="24"/>
        </w:rPr>
        <w:sectPr w:rsidR="003C3ADF">
          <w:pgSz w:w="11906" w:h="16838"/>
          <w:pgMar w:top="1440" w:right="1800" w:bottom="1440" w:left="1800" w:header="851" w:footer="992" w:gutter="0"/>
          <w:cols w:space="425"/>
          <w:titlePg/>
          <w:docGrid w:type="lines" w:linePitch="312"/>
        </w:sectPr>
      </w:pPr>
    </w:p>
    <w:p w:rsidR="003C3ADF" w:rsidRDefault="001542C5" w:rsidP="00FD2446">
      <w:pPr>
        <w:spacing w:afterLines="50" w:line="580" w:lineRule="exact"/>
        <w:jc w:val="center"/>
        <w:rPr>
          <w:rFonts w:ascii="Times New Roman" w:eastAsia="黑体" w:hAnsi="Times New Roman"/>
          <w:bCs/>
          <w:spacing w:val="20"/>
          <w:sz w:val="44"/>
          <w:szCs w:val="24"/>
        </w:rPr>
      </w:pPr>
      <w:r w:rsidRPr="001542C5">
        <w:rPr>
          <w:sz w:val="32"/>
        </w:rPr>
        <w:lastRenderedPageBreak/>
        <w:pict>
          <v:shapetype id="_x0000_t202" coordsize="21600,21600" o:spt="202" path="m,l,21600r21600,l21600,xe">
            <v:stroke joinstyle="miter"/>
            <v:path gradientshapeok="t" o:connecttype="rect"/>
          </v:shapetype>
          <v:shape id="_x0000_s1026" type="#_x0000_t202" style="position:absolute;left:0;text-align:left;margin-left:-15.8pt;margin-top:32.65pt;width:432.45pt;height:651.5pt;z-index:251658240">
            <v:textbox>
              <w:txbxContent>
                <w:p w:rsidR="003C3ADF" w:rsidRDefault="0031505D">
                  <w:pPr>
                    <w:spacing w:line="420" w:lineRule="exact"/>
                    <w:rPr>
                      <w:szCs w:val="21"/>
                    </w:rPr>
                  </w:pPr>
                  <w:r>
                    <w:rPr>
                      <w:rFonts w:hint="eastAsia"/>
                      <w:szCs w:val="21"/>
                    </w:rPr>
                    <w:t>包括培养目标、基本要求（素质要求、能力要求、知识结构要求）、修业年限、主干学科、主要课程、主要实践性教学环节和主要专业实验、</w:t>
                  </w:r>
                  <w:r>
                    <w:rPr>
                      <w:rFonts w:hint="eastAsia"/>
                      <w:bCs/>
                      <w:szCs w:val="21"/>
                    </w:rPr>
                    <w:t>教学计划等内容</w:t>
                  </w:r>
                </w:p>
                <w:p w:rsidR="003C3ADF" w:rsidRDefault="0031505D">
                  <w:pPr>
                    <w:spacing w:line="620" w:lineRule="exact"/>
                    <w:rPr>
                      <w:rFonts w:ascii="宋体" w:hAnsi="宋体"/>
                      <w:b/>
                      <w:sz w:val="28"/>
                      <w:szCs w:val="28"/>
                    </w:rPr>
                  </w:pPr>
                  <w:r>
                    <w:rPr>
                      <w:rFonts w:ascii="宋体" w:hAnsi="宋体" w:hint="eastAsia"/>
                      <w:b/>
                      <w:sz w:val="28"/>
                      <w:szCs w:val="28"/>
                    </w:rPr>
                    <w:t>一、培养目标</w:t>
                  </w:r>
                </w:p>
                <w:p w:rsidR="003C3ADF" w:rsidRDefault="0031505D">
                  <w:pPr>
                    <w:spacing w:line="620" w:lineRule="exact"/>
                    <w:rPr>
                      <w:rFonts w:ascii="宋体" w:hAnsi="宋体"/>
                      <w:sz w:val="24"/>
                    </w:rPr>
                  </w:pPr>
                  <w:r>
                    <w:rPr>
                      <w:rFonts w:ascii="宋体" w:hAnsi="宋体" w:hint="eastAsia"/>
                      <w:sz w:val="24"/>
                    </w:rPr>
                    <w:t xml:space="preserve">    本专业培养德、智、体、美全面发展，具有创业、创新精神和良好职业道德的高等专门人才，掌握机械技术和电气技术的基础理论和专业知识；具备相应实践技能以及较强的实际工作能力，熟练进行机电一体化产品和设备的应用、维护、安装、调试、销售及管理的第一线高等技术应用型人才。</w:t>
                  </w:r>
                </w:p>
                <w:p w:rsidR="003C3ADF" w:rsidRDefault="0031505D">
                  <w:pPr>
                    <w:spacing w:line="620" w:lineRule="exact"/>
                    <w:rPr>
                      <w:rFonts w:ascii="宋体" w:hAnsi="宋体"/>
                      <w:b/>
                      <w:sz w:val="28"/>
                      <w:szCs w:val="28"/>
                    </w:rPr>
                  </w:pPr>
                  <w:r>
                    <w:rPr>
                      <w:rFonts w:ascii="宋体" w:hAnsi="宋体" w:hint="eastAsia"/>
                      <w:b/>
                      <w:sz w:val="28"/>
                      <w:szCs w:val="28"/>
                    </w:rPr>
                    <w:t>二、基本要求</w:t>
                  </w:r>
                </w:p>
                <w:p w:rsidR="003C3ADF" w:rsidRDefault="0031505D">
                  <w:pPr>
                    <w:spacing w:line="620" w:lineRule="exact"/>
                    <w:ind w:firstLineChars="200" w:firstLine="480"/>
                    <w:rPr>
                      <w:rFonts w:ascii="宋体" w:hAnsi="宋体"/>
                      <w:sz w:val="24"/>
                    </w:rPr>
                  </w:pPr>
                  <w:r>
                    <w:rPr>
                      <w:rFonts w:ascii="宋体" w:hAnsi="宋体" w:hint="eastAsia"/>
                      <w:sz w:val="24"/>
                    </w:rPr>
                    <w:t>（一）素质要求</w:t>
                  </w:r>
                </w:p>
                <w:p w:rsidR="003C3ADF" w:rsidRDefault="0031505D">
                  <w:pPr>
                    <w:spacing w:line="620" w:lineRule="exact"/>
                    <w:ind w:leftChars="228" w:left="479" w:firstLineChars="200" w:firstLine="480"/>
                    <w:rPr>
                      <w:rFonts w:ascii="宋体" w:hAnsi="宋体"/>
                      <w:sz w:val="24"/>
                    </w:rPr>
                  </w:pPr>
                  <w:r>
                    <w:rPr>
                      <w:rFonts w:ascii="宋体" w:hAnsi="宋体" w:hint="eastAsia"/>
                      <w:sz w:val="24"/>
                    </w:rPr>
                    <w:t>1、具有坚定的政治方向，树立正确的世界观、人生观、价值观，具有社会主义民主和法制观念，良好的道德品质和职业道德修养。</w:t>
                  </w:r>
                </w:p>
                <w:p w:rsidR="003C3ADF" w:rsidRDefault="0031505D">
                  <w:pPr>
                    <w:spacing w:line="620" w:lineRule="exact"/>
                    <w:ind w:firstLineChars="400" w:firstLine="960"/>
                    <w:rPr>
                      <w:rFonts w:ascii="宋体" w:hAnsi="宋体"/>
                      <w:sz w:val="24"/>
                    </w:rPr>
                  </w:pPr>
                  <w:r>
                    <w:rPr>
                      <w:rFonts w:ascii="宋体" w:hAnsi="宋体" w:hint="eastAsia"/>
                      <w:sz w:val="24"/>
                    </w:rPr>
                    <w:t>2、具有较强的自学能力、分析能力、创新意识和综合素质；</w:t>
                  </w:r>
                </w:p>
                <w:p w:rsidR="003C3ADF" w:rsidRDefault="0031505D">
                  <w:pPr>
                    <w:spacing w:line="620" w:lineRule="exact"/>
                    <w:ind w:firstLineChars="400" w:firstLine="960"/>
                    <w:rPr>
                      <w:rFonts w:ascii="宋体" w:hAnsi="宋体"/>
                      <w:sz w:val="24"/>
                    </w:rPr>
                  </w:pPr>
                  <w:r>
                    <w:rPr>
                      <w:rFonts w:ascii="宋体" w:hAnsi="宋体" w:hint="eastAsia"/>
                      <w:sz w:val="24"/>
                    </w:rPr>
                    <w:t>3、具有全局思维与系统思维、整体思维与创新思维的能力；</w:t>
                  </w:r>
                </w:p>
                <w:p w:rsidR="003C3ADF" w:rsidRDefault="0031505D">
                  <w:pPr>
                    <w:spacing w:line="620" w:lineRule="exact"/>
                    <w:ind w:leftChars="228" w:left="479"/>
                    <w:rPr>
                      <w:rFonts w:ascii="宋体" w:hAnsi="宋体"/>
                      <w:sz w:val="24"/>
                    </w:rPr>
                  </w:pPr>
                  <w:r>
                    <w:rPr>
                      <w:rFonts w:ascii="宋体" w:hAnsi="宋体" w:hint="eastAsia"/>
                      <w:sz w:val="24"/>
                    </w:rPr>
                    <w:t xml:space="preserve">    4、具有决策、迁移能力；能记录、收集、处理、保存各类专业技术的信息资料。</w:t>
                  </w:r>
                </w:p>
                <w:p w:rsidR="003C3ADF" w:rsidRDefault="0031505D">
                  <w:pPr>
                    <w:spacing w:line="620" w:lineRule="exact"/>
                    <w:ind w:firstLineChars="250" w:firstLine="600"/>
                    <w:rPr>
                      <w:rFonts w:ascii="宋体" w:hAnsi="宋体"/>
                      <w:sz w:val="24"/>
                    </w:rPr>
                  </w:pPr>
                  <w:r>
                    <w:rPr>
                      <w:rFonts w:ascii="宋体" w:hAnsi="宋体" w:hint="eastAsia"/>
                      <w:sz w:val="24"/>
                    </w:rPr>
                    <w:t>（二）能力要求</w:t>
                  </w:r>
                </w:p>
                <w:p w:rsidR="003C3ADF" w:rsidRDefault="0031505D">
                  <w:pPr>
                    <w:spacing w:line="620" w:lineRule="exact"/>
                    <w:ind w:firstLineChars="200" w:firstLine="480"/>
                    <w:rPr>
                      <w:rFonts w:ascii="宋体" w:hAnsi="宋体"/>
                      <w:sz w:val="24"/>
                    </w:rPr>
                  </w:pPr>
                  <w:r>
                    <w:rPr>
                      <w:rFonts w:ascii="宋体" w:hAnsi="宋体" w:hint="eastAsia"/>
                      <w:sz w:val="24"/>
                    </w:rPr>
                    <w:t xml:space="preserve">    1、具有初步的科学研究、科技开发、技术管理及技术经济分析的能力。</w:t>
                  </w:r>
                </w:p>
                <w:p w:rsidR="003C3ADF" w:rsidRDefault="0031505D">
                  <w:pPr>
                    <w:spacing w:line="620" w:lineRule="exact"/>
                  </w:pPr>
                  <w:r>
                    <w:rPr>
                      <w:rFonts w:ascii="宋体" w:hAnsi="宋体" w:hint="eastAsia"/>
                      <w:sz w:val="24"/>
                    </w:rPr>
                    <w:t xml:space="preserve">    2、能较系统掌握本专业的专业理论知识和专业技能，具有较强的机械识图和绘图、机械加工技术能力、机械设备及其电气控制设备安装于维修、电工操作与维修的能力，有一项专长并要求能获得相应的专业技术等级证书。</w:t>
                  </w:r>
                </w:p>
              </w:txbxContent>
            </v:textbox>
          </v:shape>
        </w:pict>
      </w:r>
      <w:r w:rsidR="0031505D">
        <w:rPr>
          <w:rFonts w:ascii="Times New Roman" w:eastAsia="黑体" w:hAnsi="Times New Roman"/>
          <w:bCs/>
          <w:sz w:val="32"/>
          <w:szCs w:val="24"/>
        </w:rPr>
        <w:t>4.</w:t>
      </w:r>
      <w:r w:rsidR="0031505D">
        <w:rPr>
          <w:rFonts w:ascii="Times New Roman" w:eastAsia="黑体" w:hAnsi="Times New Roman"/>
          <w:bCs/>
          <w:sz w:val="32"/>
          <w:szCs w:val="24"/>
        </w:rPr>
        <w:t>增设专业人才培养方案</w:t>
      </w:r>
    </w:p>
    <w:p w:rsidR="003C3ADF" w:rsidRDefault="003C3ADF" w:rsidP="00FD2446">
      <w:pPr>
        <w:spacing w:afterLines="50" w:line="580" w:lineRule="exact"/>
        <w:jc w:val="center"/>
        <w:rPr>
          <w:rFonts w:ascii="方正小标宋简体" w:eastAsia="方正小标宋简体"/>
          <w:sz w:val="32"/>
          <w:szCs w:val="32"/>
        </w:rPr>
      </w:pPr>
    </w:p>
    <w:p w:rsidR="003C3ADF" w:rsidRDefault="003C3ADF" w:rsidP="00FD2446">
      <w:pPr>
        <w:spacing w:afterLines="50" w:line="580" w:lineRule="exact"/>
        <w:jc w:val="center"/>
        <w:rPr>
          <w:rFonts w:ascii="方正小标宋简体" w:eastAsia="方正小标宋简体"/>
          <w:sz w:val="32"/>
          <w:szCs w:val="32"/>
        </w:rPr>
      </w:pPr>
    </w:p>
    <w:p w:rsidR="003C3ADF" w:rsidRDefault="003C3ADF" w:rsidP="00FD2446">
      <w:pPr>
        <w:spacing w:afterLines="50" w:line="580" w:lineRule="exact"/>
        <w:jc w:val="center"/>
        <w:rPr>
          <w:rFonts w:ascii="方正小标宋简体" w:eastAsia="方正小标宋简体"/>
          <w:sz w:val="32"/>
          <w:szCs w:val="32"/>
        </w:rPr>
      </w:pPr>
    </w:p>
    <w:p w:rsidR="003C3ADF" w:rsidRDefault="003C3ADF" w:rsidP="00FD2446">
      <w:pPr>
        <w:spacing w:afterLines="50" w:line="580" w:lineRule="exact"/>
        <w:jc w:val="center"/>
        <w:rPr>
          <w:rFonts w:ascii="方正小标宋简体" w:eastAsia="方正小标宋简体"/>
          <w:sz w:val="32"/>
          <w:szCs w:val="32"/>
        </w:rPr>
      </w:pPr>
    </w:p>
    <w:p w:rsidR="003C3ADF" w:rsidRDefault="003C3ADF" w:rsidP="00FD2446">
      <w:pPr>
        <w:spacing w:afterLines="50" w:line="580" w:lineRule="exact"/>
        <w:jc w:val="center"/>
        <w:rPr>
          <w:rFonts w:ascii="方正小标宋简体" w:eastAsia="方正小标宋简体"/>
          <w:sz w:val="32"/>
          <w:szCs w:val="32"/>
        </w:rPr>
      </w:pPr>
    </w:p>
    <w:p w:rsidR="003C3ADF" w:rsidRDefault="003C3ADF" w:rsidP="00FD2446">
      <w:pPr>
        <w:spacing w:afterLines="50" w:line="580" w:lineRule="exact"/>
        <w:jc w:val="center"/>
        <w:rPr>
          <w:rFonts w:ascii="方正小标宋简体" w:eastAsia="方正小标宋简体"/>
          <w:sz w:val="32"/>
          <w:szCs w:val="32"/>
        </w:rPr>
      </w:pPr>
    </w:p>
    <w:p w:rsidR="003C3ADF" w:rsidRDefault="003C3ADF" w:rsidP="00FD2446">
      <w:pPr>
        <w:spacing w:afterLines="50" w:line="580" w:lineRule="exact"/>
        <w:jc w:val="center"/>
        <w:rPr>
          <w:rFonts w:ascii="方正小标宋简体" w:eastAsia="方正小标宋简体"/>
          <w:sz w:val="32"/>
          <w:szCs w:val="32"/>
        </w:rPr>
      </w:pPr>
    </w:p>
    <w:p w:rsidR="003C3ADF" w:rsidRDefault="003C3ADF" w:rsidP="00FD2446">
      <w:pPr>
        <w:spacing w:afterLines="50" w:line="580" w:lineRule="exact"/>
        <w:jc w:val="center"/>
        <w:rPr>
          <w:rFonts w:ascii="方正小标宋简体" w:eastAsia="方正小标宋简体"/>
          <w:sz w:val="32"/>
          <w:szCs w:val="32"/>
        </w:rPr>
      </w:pPr>
    </w:p>
    <w:p w:rsidR="003C3ADF" w:rsidRDefault="003C3ADF" w:rsidP="00FD2446">
      <w:pPr>
        <w:spacing w:afterLines="50" w:line="580" w:lineRule="exact"/>
        <w:jc w:val="center"/>
        <w:rPr>
          <w:rFonts w:ascii="方正小标宋简体" w:eastAsia="方正小标宋简体"/>
          <w:sz w:val="32"/>
          <w:szCs w:val="32"/>
        </w:rPr>
      </w:pPr>
    </w:p>
    <w:p w:rsidR="003C3ADF" w:rsidRDefault="003C3ADF" w:rsidP="00FD2446">
      <w:pPr>
        <w:spacing w:afterLines="50" w:line="580" w:lineRule="exact"/>
        <w:jc w:val="center"/>
        <w:rPr>
          <w:rFonts w:ascii="方正小标宋简体" w:eastAsia="方正小标宋简体"/>
          <w:sz w:val="32"/>
          <w:szCs w:val="32"/>
        </w:rPr>
      </w:pPr>
    </w:p>
    <w:p w:rsidR="003C3ADF" w:rsidRDefault="003C3ADF" w:rsidP="00FD2446">
      <w:pPr>
        <w:spacing w:afterLines="50" w:line="580" w:lineRule="exact"/>
        <w:jc w:val="center"/>
        <w:rPr>
          <w:rFonts w:ascii="方正小标宋简体" w:eastAsia="方正小标宋简体"/>
          <w:sz w:val="32"/>
          <w:szCs w:val="32"/>
        </w:rPr>
      </w:pPr>
    </w:p>
    <w:p w:rsidR="003C3ADF" w:rsidRDefault="003C3ADF" w:rsidP="00FD2446">
      <w:pPr>
        <w:spacing w:afterLines="50" w:line="580" w:lineRule="exact"/>
        <w:jc w:val="center"/>
        <w:rPr>
          <w:rFonts w:ascii="方正小标宋简体" w:eastAsia="方正小标宋简体"/>
          <w:sz w:val="32"/>
          <w:szCs w:val="32"/>
        </w:rPr>
      </w:pPr>
    </w:p>
    <w:p w:rsidR="003C3ADF" w:rsidRDefault="003C3ADF" w:rsidP="00FD2446">
      <w:pPr>
        <w:spacing w:afterLines="50" w:line="580" w:lineRule="exact"/>
        <w:jc w:val="center"/>
        <w:rPr>
          <w:rFonts w:ascii="方正小标宋简体" w:eastAsia="方正小标宋简体"/>
          <w:sz w:val="32"/>
          <w:szCs w:val="32"/>
        </w:rPr>
      </w:pPr>
    </w:p>
    <w:p w:rsidR="003C3ADF" w:rsidRDefault="003C3ADF" w:rsidP="00FD2446">
      <w:pPr>
        <w:spacing w:afterLines="50" w:line="580" w:lineRule="exact"/>
        <w:jc w:val="center"/>
        <w:rPr>
          <w:rFonts w:ascii="方正小标宋简体" w:eastAsia="方正小标宋简体"/>
          <w:sz w:val="32"/>
          <w:szCs w:val="32"/>
        </w:rPr>
      </w:pPr>
    </w:p>
    <w:p w:rsidR="003C3ADF" w:rsidRDefault="003C3ADF" w:rsidP="00FD2446">
      <w:pPr>
        <w:spacing w:afterLines="50" w:line="580" w:lineRule="exact"/>
        <w:jc w:val="center"/>
        <w:rPr>
          <w:rFonts w:ascii="方正小标宋简体" w:eastAsia="方正小标宋简体"/>
          <w:sz w:val="32"/>
          <w:szCs w:val="32"/>
        </w:rPr>
      </w:pPr>
    </w:p>
    <w:p w:rsidR="003C3ADF" w:rsidRDefault="003C3ADF" w:rsidP="00FD2446">
      <w:pPr>
        <w:spacing w:afterLines="50" w:line="580" w:lineRule="exact"/>
        <w:jc w:val="center"/>
        <w:rPr>
          <w:rFonts w:ascii="方正小标宋简体" w:eastAsia="方正小标宋简体"/>
          <w:sz w:val="32"/>
          <w:szCs w:val="32"/>
        </w:rPr>
      </w:pPr>
    </w:p>
    <w:p w:rsidR="003C3ADF" w:rsidRDefault="003C3ADF" w:rsidP="00FD2446">
      <w:pPr>
        <w:spacing w:afterLines="50" w:line="580" w:lineRule="exact"/>
        <w:jc w:val="center"/>
        <w:rPr>
          <w:rFonts w:ascii="方正小标宋简体" w:eastAsia="方正小标宋简体"/>
          <w:sz w:val="32"/>
          <w:szCs w:val="32"/>
        </w:rPr>
      </w:pPr>
    </w:p>
    <w:p w:rsidR="003C3ADF" w:rsidRDefault="003C3ADF" w:rsidP="00FD2446">
      <w:pPr>
        <w:spacing w:afterLines="50" w:line="580" w:lineRule="exact"/>
        <w:jc w:val="center"/>
        <w:rPr>
          <w:rFonts w:ascii="方正小标宋简体" w:eastAsia="方正小标宋简体"/>
          <w:sz w:val="32"/>
          <w:szCs w:val="32"/>
        </w:rPr>
      </w:pPr>
    </w:p>
    <w:p w:rsidR="003C3ADF" w:rsidRDefault="003C3ADF" w:rsidP="00FD2446">
      <w:pPr>
        <w:spacing w:afterLines="50" w:line="580" w:lineRule="exact"/>
        <w:jc w:val="center"/>
        <w:rPr>
          <w:rFonts w:ascii="方正小标宋简体" w:eastAsia="方正小标宋简体"/>
          <w:sz w:val="32"/>
          <w:szCs w:val="32"/>
        </w:rPr>
        <w:sectPr w:rsidR="003C3ADF">
          <w:pgSz w:w="11906" w:h="16838"/>
          <w:pgMar w:top="1440" w:right="1800" w:bottom="1440" w:left="1800" w:header="851" w:footer="992" w:gutter="0"/>
          <w:cols w:space="425"/>
          <w:titlePg/>
          <w:docGrid w:type="lines" w:linePitch="312"/>
        </w:sectPr>
      </w:pPr>
    </w:p>
    <w:p w:rsidR="003C3ADF" w:rsidRDefault="001542C5" w:rsidP="00FD2446">
      <w:pPr>
        <w:spacing w:afterLines="50" w:line="580" w:lineRule="exact"/>
        <w:jc w:val="center"/>
        <w:rPr>
          <w:rFonts w:ascii="方正小标宋简体" w:eastAsia="方正小标宋简体"/>
          <w:sz w:val="32"/>
          <w:szCs w:val="32"/>
        </w:rPr>
        <w:sectPr w:rsidR="003C3ADF">
          <w:pgSz w:w="11906" w:h="16838"/>
          <w:pgMar w:top="1440" w:right="1800" w:bottom="1440" w:left="1800" w:header="851" w:footer="992" w:gutter="0"/>
          <w:cols w:space="425"/>
          <w:titlePg/>
          <w:docGrid w:type="lines" w:linePitch="312"/>
        </w:sectPr>
      </w:pPr>
      <w:r w:rsidRPr="001542C5">
        <w:rPr>
          <w:sz w:val="32"/>
        </w:rPr>
        <w:lastRenderedPageBreak/>
        <w:pict>
          <v:shape id="_x0000_s1028" type="#_x0000_t202" style="position:absolute;left:0;text-align:left;margin-left:-15.8pt;margin-top:32.65pt;width:432.45pt;height:651.5pt;z-index:251659264">
            <v:textbox>
              <w:txbxContent>
                <w:p w:rsidR="003C3ADF" w:rsidRDefault="0031505D">
                  <w:pPr>
                    <w:spacing w:line="580" w:lineRule="exact"/>
                    <w:rPr>
                      <w:rFonts w:eastAsia="黑体"/>
                      <w:sz w:val="24"/>
                      <w:szCs w:val="24"/>
                    </w:rPr>
                  </w:pPr>
                  <w:r>
                    <w:rPr>
                      <w:rFonts w:ascii="宋体" w:hAnsi="宋体" w:hint="eastAsia"/>
                      <w:sz w:val="24"/>
                    </w:rPr>
                    <w:t>3、具有本专业必需的制图、计算、测试、调研、查阅文献、基本工艺</w:t>
                  </w:r>
                </w:p>
                <w:p w:rsidR="003C3ADF" w:rsidRDefault="0031505D">
                  <w:pPr>
                    <w:spacing w:line="620" w:lineRule="exact"/>
                    <w:ind w:leftChars="228" w:left="479"/>
                    <w:rPr>
                      <w:rFonts w:ascii="宋体" w:hAnsi="宋体"/>
                      <w:sz w:val="24"/>
                    </w:rPr>
                  </w:pPr>
                  <w:r>
                    <w:rPr>
                      <w:rFonts w:ascii="宋体" w:hAnsi="宋体" w:hint="eastAsia"/>
                      <w:sz w:val="24"/>
                    </w:rPr>
                    <w:t>操作技能和较强的计算机和外语应用能力。</w:t>
                  </w:r>
                </w:p>
                <w:p w:rsidR="003C3ADF" w:rsidRDefault="0031505D">
                  <w:pPr>
                    <w:spacing w:line="620" w:lineRule="exact"/>
                    <w:ind w:firstLineChars="250" w:firstLine="600"/>
                    <w:rPr>
                      <w:rFonts w:ascii="宋体" w:hAnsi="宋体"/>
                      <w:sz w:val="24"/>
                    </w:rPr>
                  </w:pPr>
                  <w:r>
                    <w:rPr>
                      <w:rFonts w:ascii="宋体" w:hAnsi="宋体" w:hint="eastAsia"/>
                      <w:sz w:val="24"/>
                    </w:rPr>
                    <w:t>（三）知识结构要求</w:t>
                  </w:r>
                </w:p>
                <w:p w:rsidR="003C3ADF" w:rsidRDefault="0031505D">
                  <w:pPr>
                    <w:spacing w:line="620" w:lineRule="exact"/>
                    <w:ind w:leftChars="228" w:left="479"/>
                    <w:rPr>
                      <w:rFonts w:ascii="宋体" w:hAnsi="宋体"/>
                      <w:sz w:val="24"/>
                    </w:rPr>
                  </w:pPr>
                  <w:r>
                    <w:rPr>
                      <w:rFonts w:ascii="宋体" w:hAnsi="宋体" w:hint="eastAsia"/>
                      <w:sz w:val="24"/>
                    </w:rPr>
                    <w:t xml:space="preserve">    1、具有WORD、EXCEL、POWERPOINT等初步运用计算机处理工作领域内的信息和网络搜索与传输能力、口头表达和沟通能力；以及待人接物的基本礼仪行为能力、企业常用文书写作能力，日常英语口语会话能力。</w:t>
                  </w:r>
                </w:p>
                <w:p w:rsidR="003C3ADF" w:rsidRDefault="0031505D">
                  <w:pPr>
                    <w:spacing w:line="620" w:lineRule="exact"/>
                    <w:ind w:leftChars="228" w:left="479"/>
                    <w:rPr>
                      <w:rFonts w:ascii="宋体" w:hAnsi="宋体"/>
                      <w:sz w:val="24"/>
                    </w:rPr>
                  </w:pPr>
                  <w:r>
                    <w:rPr>
                      <w:rFonts w:ascii="宋体" w:hAnsi="宋体" w:hint="eastAsia"/>
                      <w:sz w:val="24"/>
                    </w:rPr>
                    <w:t xml:space="preserve">   2、本专业学生主要学习机械设计与制造的基本理论，学习微电子技术、计算机技术和信息处理技术的基本知识，受到现代工程师的基本训练，具有进行机械产品设计、制造及设备控制、生产组织管理的基本能力。</w:t>
                  </w:r>
                </w:p>
                <w:p w:rsidR="003C3ADF" w:rsidRDefault="0031505D">
                  <w:pPr>
                    <w:spacing w:line="620" w:lineRule="exact"/>
                    <w:ind w:leftChars="228" w:left="479"/>
                    <w:rPr>
                      <w:rFonts w:ascii="宋体" w:hAnsi="宋体"/>
                      <w:sz w:val="24"/>
                    </w:rPr>
                  </w:pPr>
                  <w:r>
                    <w:rPr>
                      <w:rFonts w:ascii="宋体" w:hAnsi="宋体" w:hint="eastAsia"/>
                      <w:sz w:val="24"/>
                    </w:rPr>
                    <w:t xml:space="preserve">   3、掌握本专业所必需的制图、计算、实验、测试、微机使用等基本技能和基本工艺操作技能；具有一定的分析和解决本专业工程实际问题的能力。</w:t>
                  </w:r>
                </w:p>
                <w:p w:rsidR="003C3ADF" w:rsidRDefault="0031505D">
                  <w:pPr>
                    <w:spacing w:line="620" w:lineRule="exact"/>
                    <w:rPr>
                      <w:rFonts w:ascii="宋体" w:hAnsi="宋体"/>
                      <w:b/>
                      <w:sz w:val="28"/>
                      <w:szCs w:val="28"/>
                    </w:rPr>
                  </w:pPr>
                  <w:r>
                    <w:rPr>
                      <w:rFonts w:ascii="宋体" w:hAnsi="宋体" w:hint="eastAsia"/>
                      <w:b/>
                      <w:sz w:val="28"/>
                      <w:szCs w:val="28"/>
                    </w:rPr>
                    <w:t>三、学制、学习形式、生源</w:t>
                  </w:r>
                </w:p>
                <w:p w:rsidR="003C3ADF" w:rsidRDefault="0031505D">
                  <w:pPr>
                    <w:spacing w:line="620" w:lineRule="exact"/>
                    <w:ind w:firstLineChars="200" w:firstLine="480"/>
                    <w:rPr>
                      <w:rFonts w:ascii="宋体" w:hAnsi="宋体"/>
                      <w:sz w:val="24"/>
                    </w:rPr>
                  </w:pPr>
                  <w:r>
                    <w:rPr>
                      <w:rFonts w:ascii="宋体" w:hAnsi="宋体" w:hint="eastAsia"/>
                      <w:sz w:val="24"/>
                    </w:rPr>
                    <w:t>学    制：两年专科</w:t>
                  </w:r>
                </w:p>
                <w:p w:rsidR="003C3ADF" w:rsidRDefault="0031505D">
                  <w:pPr>
                    <w:spacing w:line="620" w:lineRule="exact"/>
                    <w:ind w:firstLineChars="200" w:firstLine="480"/>
                    <w:rPr>
                      <w:rFonts w:ascii="宋体" w:hAnsi="宋体"/>
                      <w:sz w:val="24"/>
                    </w:rPr>
                  </w:pPr>
                  <w:r>
                    <w:rPr>
                      <w:rFonts w:ascii="宋体" w:hAnsi="宋体" w:hint="eastAsia"/>
                      <w:sz w:val="24"/>
                    </w:rPr>
                    <w:t>学习形式：脱产</w:t>
                  </w:r>
                </w:p>
                <w:p w:rsidR="003C3ADF" w:rsidRDefault="0031505D">
                  <w:pPr>
                    <w:spacing w:line="620" w:lineRule="exact"/>
                    <w:ind w:firstLineChars="200" w:firstLine="480"/>
                    <w:rPr>
                      <w:rFonts w:ascii="宋体" w:hAnsi="宋体"/>
                      <w:sz w:val="24"/>
                    </w:rPr>
                  </w:pPr>
                  <w:r>
                    <w:rPr>
                      <w:rFonts w:ascii="宋体" w:hAnsi="宋体" w:hint="eastAsia"/>
                      <w:sz w:val="24"/>
                    </w:rPr>
                    <w:t>生    源：社会招生</w:t>
                  </w:r>
                </w:p>
                <w:p w:rsidR="003C3ADF" w:rsidRDefault="0031505D">
                  <w:pPr>
                    <w:spacing w:line="620" w:lineRule="exact"/>
                    <w:rPr>
                      <w:rFonts w:ascii="宋体" w:hAnsi="宋体"/>
                      <w:b/>
                      <w:sz w:val="28"/>
                      <w:szCs w:val="28"/>
                    </w:rPr>
                  </w:pPr>
                  <w:r>
                    <w:rPr>
                      <w:rFonts w:ascii="宋体" w:hAnsi="宋体" w:hint="eastAsia"/>
                      <w:b/>
                      <w:sz w:val="28"/>
                      <w:szCs w:val="28"/>
                    </w:rPr>
                    <w:t>四、主要课程</w:t>
                  </w:r>
                </w:p>
                <w:p w:rsidR="003C3ADF" w:rsidRDefault="0031505D">
                  <w:pPr>
                    <w:spacing w:line="620" w:lineRule="exact"/>
                    <w:ind w:firstLineChars="196" w:firstLine="470"/>
                    <w:rPr>
                      <w:rFonts w:ascii="宋体" w:hAnsi="宋体"/>
                      <w:b/>
                      <w:sz w:val="28"/>
                      <w:szCs w:val="28"/>
                    </w:rPr>
                  </w:pPr>
                  <w:r>
                    <w:rPr>
                      <w:rFonts w:ascii="宋体" w:hAnsi="宋体" w:hint="eastAsia"/>
                      <w:sz w:val="24"/>
                    </w:rPr>
                    <w:t>主干学科：高等数学、工程数学、机械工程制图及ＣＡＤ、理论力学等。</w:t>
                  </w:r>
                </w:p>
                <w:p w:rsidR="003C3ADF" w:rsidRDefault="0031505D">
                  <w:pPr>
                    <w:spacing w:line="620" w:lineRule="exact"/>
                    <w:ind w:firstLineChars="200" w:firstLine="480"/>
                    <w:rPr>
                      <w:rFonts w:ascii="宋体" w:hAnsi="宋体"/>
                      <w:sz w:val="24"/>
                    </w:rPr>
                  </w:pPr>
                  <w:r>
                    <w:rPr>
                      <w:rFonts w:ascii="宋体" w:hAnsi="宋体" w:hint="eastAsia"/>
                      <w:sz w:val="24"/>
                    </w:rPr>
                    <w:t>主干课程：工程力学、电工电子技术、机械设计基础、金属工艺学、液压传动基础、综采电气、综采机械、电力拖动与控制、机电传动控制、公差与技术测量、材料力学等。</w:t>
                  </w:r>
                </w:p>
                <w:p w:rsidR="003C3ADF" w:rsidRDefault="0031505D">
                  <w:pPr>
                    <w:spacing w:line="620" w:lineRule="exact"/>
                    <w:ind w:firstLineChars="200" w:firstLine="480"/>
                    <w:rPr>
                      <w:rFonts w:ascii="宋体" w:hAnsi="宋体"/>
                      <w:sz w:val="24"/>
                    </w:rPr>
                  </w:pPr>
                  <w:r>
                    <w:rPr>
                      <w:rFonts w:ascii="宋体" w:hAnsi="宋体" w:hint="eastAsia"/>
                      <w:sz w:val="24"/>
                    </w:rPr>
                    <w:t>主要实践性教学环节：电子技术课程设计，机械设计课程设计，毕业实习、设计（论文）等。</w:t>
                  </w:r>
                </w:p>
                <w:p w:rsidR="003C3ADF" w:rsidRDefault="003C3ADF">
                  <w:pPr>
                    <w:spacing w:line="620" w:lineRule="exact"/>
                  </w:pPr>
                </w:p>
              </w:txbxContent>
            </v:textbox>
          </v:shape>
        </w:pict>
      </w:r>
      <w:r w:rsidR="0031505D">
        <w:rPr>
          <w:rFonts w:ascii="Times New Roman" w:eastAsia="黑体" w:hAnsi="Times New Roman"/>
          <w:bCs/>
          <w:sz w:val="32"/>
          <w:szCs w:val="24"/>
        </w:rPr>
        <w:t>4.</w:t>
      </w:r>
      <w:r w:rsidR="0031505D">
        <w:rPr>
          <w:rFonts w:ascii="Times New Roman" w:eastAsia="黑体" w:hAnsi="Times New Roman"/>
          <w:bCs/>
          <w:sz w:val="32"/>
          <w:szCs w:val="24"/>
        </w:rPr>
        <w:t>增设专业人才培养方案</w:t>
      </w:r>
    </w:p>
    <w:p w:rsidR="003C3ADF" w:rsidRDefault="001542C5" w:rsidP="00FD2446">
      <w:pPr>
        <w:spacing w:afterLines="50" w:line="580" w:lineRule="exact"/>
        <w:jc w:val="center"/>
        <w:rPr>
          <w:rFonts w:ascii="方正小标宋简体" w:eastAsia="方正小标宋简体"/>
          <w:sz w:val="32"/>
          <w:szCs w:val="32"/>
        </w:rPr>
        <w:sectPr w:rsidR="003C3ADF">
          <w:pgSz w:w="11906" w:h="16838"/>
          <w:pgMar w:top="1440" w:right="1800" w:bottom="1440" w:left="1800" w:header="851" w:footer="992" w:gutter="0"/>
          <w:cols w:space="425"/>
          <w:titlePg/>
          <w:docGrid w:type="lines" w:linePitch="312"/>
        </w:sectPr>
      </w:pPr>
      <w:r w:rsidRPr="001542C5">
        <w:rPr>
          <w:sz w:val="32"/>
        </w:rPr>
        <w:lastRenderedPageBreak/>
        <w:pict>
          <v:shape id="_x0000_s1029" type="#_x0000_t202" style="position:absolute;left:0;text-align:left;margin-left:-15.8pt;margin-top:32.65pt;width:432.45pt;height:651.5pt;z-index:-251655168" wrapcoords="21592 -2 0 0 0 21600 21592 21602 8 21602 21600 21600 21600 0 8 -2 21592 -2">
            <v:textbox>
              <w:txbxContent>
                <w:p w:rsidR="003C3ADF" w:rsidRDefault="0031505D">
                  <w:pPr>
                    <w:spacing w:line="620" w:lineRule="exact"/>
                    <w:ind w:firstLineChars="200" w:firstLine="480"/>
                    <w:rPr>
                      <w:rFonts w:ascii="宋体" w:hAnsi="宋体"/>
                      <w:sz w:val="24"/>
                    </w:rPr>
                  </w:pPr>
                  <w:r>
                    <w:rPr>
                      <w:rFonts w:ascii="宋体" w:hAnsi="宋体" w:hint="eastAsia"/>
                      <w:sz w:val="24"/>
                    </w:rPr>
                    <w:t>设计（论文）等。</w:t>
                  </w:r>
                </w:p>
                <w:p w:rsidR="003C3ADF" w:rsidRDefault="0031505D">
                  <w:pPr>
                    <w:numPr>
                      <w:ilvl w:val="0"/>
                      <w:numId w:val="2"/>
                    </w:numPr>
                    <w:spacing w:line="600" w:lineRule="atLeast"/>
                    <w:rPr>
                      <w:b/>
                      <w:sz w:val="28"/>
                      <w:szCs w:val="28"/>
                    </w:rPr>
                  </w:pPr>
                  <w:r>
                    <w:rPr>
                      <w:rFonts w:hint="eastAsia"/>
                      <w:b/>
                      <w:sz w:val="28"/>
                      <w:szCs w:val="28"/>
                    </w:rPr>
                    <w:t>教学时间分配、教学进程表</w:t>
                  </w:r>
                </w:p>
                <w:p w:rsidR="003C3ADF" w:rsidRDefault="0031505D">
                  <w:pPr>
                    <w:ind w:rightChars="-244" w:right="-512" w:firstLineChars="200" w:firstLine="422"/>
                    <w:rPr>
                      <w:rFonts w:ascii="长城特粗宋体" w:eastAsia="长城特粗宋体" w:hAnsi="Times New Roman"/>
                      <w:b/>
                      <w:szCs w:val="21"/>
                    </w:rPr>
                  </w:pPr>
                  <w:r>
                    <w:rPr>
                      <w:rFonts w:ascii="长城特粗宋体" w:eastAsia="长城特粗宋体" w:hAnsi="Times New Roman" w:hint="eastAsia"/>
                      <w:b/>
                      <w:szCs w:val="21"/>
                    </w:rPr>
                    <w:t>山西省职工工艺美术学院成人高等教育机电一体化技术专业脱产专科教学进程表</w:t>
                  </w:r>
                </w:p>
                <w:tbl>
                  <w:tblPr>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7"/>
                    <w:gridCol w:w="470"/>
                    <w:gridCol w:w="1315"/>
                    <w:gridCol w:w="412"/>
                    <w:gridCol w:w="515"/>
                    <w:gridCol w:w="411"/>
                    <w:gridCol w:w="366"/>
                    <w:gridCol w:w="411"/>
                    <w:gridCol w:w="376"/>
                    <w:gridCol w:w="394"/>
                    <w:gridCol w:w="366"/>
                    <w:gridCol w:w="411"/>
                    <w:gridCol w:w="366"/>
                    <w:gridCol w:w="411"/>
                    <w:gridCol w:w="398"/>
                    <w:gridCol w:w="411"/>
                    <w:gridCol w:w="366"/>
                    <w:gridCol w:w="411"/>
                  </w:tblGrid>
                  <w:tr w:rsidR="003C3ADF">
                    <w:trPr>
                      <w:trHeight w:val="329"/>
                      <w:jc w:val="center"/>
                    </w:trPr>
                    <w:tc>
                      <w:tcPr>
                        <w:tcW w:w="3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3ADF" w:rsidRDefault="0031505D">
                        <w:pPr>
                          <w:spacing w:line="240" w:lineRule="exact"/>
                          <w:jc w:val="center"/>
                          <w:rPr>
                            <w:rFonts w:ascii="黑体" w:eastAsia="黑体" w:hAnsi="宋体"/>
                            <w:b/>
                            <w:sz w:val="15"/>
                            <w:szCs w:val="15"/>
                          </w:rPr>
                        </w:pPr>
                        <w:r>
                          <w:rPr>
                            <w:rFonts w:ascii="黑体" w:eastAsia="黑体" w:hAnsi="宋体" w:hint="eastAsia"/>
                            <w:b/>
                            <w:sz w:val="15"/>
                            <w:szCs w:val="15"/>
                          </w:rPr>
                          <w:t>课</w:t>
                        </w:r>
                      </w:p>
                      <w:p w:rsidR="003C3ADF" w:rsidRDefault="0031505D">
                        <w:pPr>
                          <w:spacing w:line="240" w:lineRule="exact"/>
                          <w:jc w:val="center"/>
                          <w:rPr>
                            <w:rFonts w:ascii="黑体" w:eastAsia="黑体" w:hAnsi="宋体"/>
                            <w:b/>
                            <w:sz w:val="15"/>
                            <w:szCs w:val="15"/>
                          </w:rPr>
                        </w:pPr>
                        <w:r>
                          <w:rPr>
                            <w:rFonts w:ascii="黑体" w:eastAsia="黑体" w:hAnsi="宋体" w:hint="eastAsia"/>
                            <w:b/>
                            <w:sz w:val="15"/>
                            <w:szCs w:val="15"/>
                          </w:rPr>
                          <w:t>程</w:t>
                        </w:r>
                      </w:p>
                      <w:p w:rsidR="003C3ADF" w:rsidRDefault="0031505D">
                        <w:pPr>
                          <w:spacing w:line="240" w:lineRule="exact"/>
                          <w:jc w:val="center"/>
                          <w:rPr>
                            <w:rFonts w:ascii="黑体" w:eastAsia="黑体" w:hAnsi="宋体"/>
                            <w:b/>
                            <w:sz w:val="15"/>
                            <w:szCs w:val="15"/>
                          </w:rPr>
                        </w:pPr>
                        <w:r>
                          <w:rPr>
                            <w:rFonts w:ascii="黑体" w:eastAsia="黑体" w:hAnsi="宋体" w:hint="eastAsia"/>
                            <w:b/>
                            <w:sz w:val="15"/>
                            <w:szCs w:val="15"/>
                          </w:rPr>
                          <w:t>类</w:t>
                        </w:r>
                      </w:p>
                      <w:p w:rsidR="003C3ADF" w:rsidRDefault="0031505D">
                        <w:pPr>
                          <w:spacing w:line="240" w:lineRule="exact"/>
                          <w:jc w:val="center"/>
                          <w:rPr>
                            <w:rFonts w:ascii="黑体" w:eastAsia="黑体" w:hAnsi="宋体"/>
                            <w:sz w:val="15"/>
                            <w:szCs w:val="15"/>
                          </w:rPr>
                        </w:pPr>
                        <w:r>
                          <w:rPr>
                            <w:rFonts w:ascii="黑体" w:eastAsia="黑体" w:hAnsi="宋体" w:hint="eastAsia"/>
                            <w:b/>
                            <w:sz w:val="15"/>
                            <w:szCs w:val="15"/>
                          </w:rPr>
                          <w:t>别</w:t>
                        </w:r>
                      </w:p>
                    </w:tc>
                    <w:tc>
                      <w:tcPr>
                        <w:tcW w:w="470" w:type="dxa"/>
                        <w:vMerge w:val="restart"/>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ind w:firstLineChars="49" w:firstLine="74"/>
                          <w:rPr>
                            <w:rFonts w:ascii="黑体" w:eastAsia="黑体" w:hAnsi="宋体"/>
                            <w:b/>
                            <w:sz w:val="15"/>
                            <w:szCs w:val="15"/>
                          </w:rPr>
                        </w:pPr>
                        <w:r>
                          <w:rPr>
                            <w:rFonts w:ascii="黑体" w:eastAsia="黑体" w:hAnsi="宋体" w:hint="eastAsia"/>
                            <w:b/>
                            <w:sz w:val="15"/>
                            <w:szCs w:val="15"/>
                          </w:rPr>
                          <w:t>序</w:t>
                        </w:r>
                      </w:p>
                      <w:p w:rsidR="003C3ADF" w:rsidRDefault="003C3ADF">
                        <w:pPr>
                          <w:spacing w:line="240" w:lineRule="exact"/>
                          <w:rPr>
                            <w:rFonts w:ascii="黑体" w:eastAsia="黑体" w:hAnsi="宋体"/>
                            <w:b/>
                            <w:sz w:val="15"/>
                            <w:szCs w:val="15"/>
                          </w:rPr>
                        </w:pPr>
                      </w:p>
                      <w:p w:rsidR="003C3ADF" w:rsidRDefault="0031505D">
                        <w:pPr>
                          <w:spacing w:line="240" w:lineRule="exact"/>
                          <w:jc w:val="center"/>
                          <w:rPr>
                            <w:rFonts w:ascii="黑体" w:eastAsia="黑体" w:hAnsi="宋体"/>
                            <w:b/>
                            <w:sz w:val="15"/>
                            <w:szCs w:val="15"/>
                          </w:rPr>
                        </w:pPr>
                        <w:r>
                          <w:rPr>
                            <w:rFonts w:ascii="黑体" w:eastAsia="黑体" w:hAnsi="宋体" w:hint="eastAsia"/>
                            <w:b/>
                            <w:sz w:val="15"/>
                            <w:szCs w:val="15"/>
                          </w:rPr>
                          <w:t>号</w:t>
                        </w:r>
                      </w:p>
                    </w:tc>
                    <w:tc>
                      <w:tcPr>
                        <w:tcW w:w="1315" w:type="dxa"/>
                        <w:vMerge w:val="restart"/>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课程名称</w:t>
                        </w:r>
                      </w:p>
                    </w:tc>
                    <w:tc>
                      <w:tcPr>
                        <w:tcW w:w="412" w:type="dxa"/>
                        <w:vMerge w:val="restart"/>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周</w:t>
                        </w:r>
                      </w:p>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学</w:t>
                        </w:r>
                      </w:p>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时</w:t>
                        </w:r>
                      </w:p>
                    </w:tc>
                    <w:tc>
                      <w:tcPr>
                        <w:tcW w:w="515" w:type="dxa"/>
                        <w:vMerge w:val="restart"/>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ind w:firstLineChars="50" w:firstLine="75"/>
                          <w:rPr>
                            <w:rFonts w:ascii="黑体" w:eastAsia="黑体" w:hAnsi="宋体"/>
                            <w:sz w:val="15"/>
                            <w:szCs w:val="15"/>
                          </w:rPr>
                        </w:pPr>
                        <w:r>
                          <w:rPr>
                            <w:rFonts w:ascii="黑体" w:eastAsia="黑体" w:hAnsi="宋体" w:hint="eastAsia"/>
                            <w:sz w:val="15"/>
                            <w:szCs w:val="15"/>
                          </w:rPr>
                          <w:t>教</w:t>
                        </w:r>
                      </w:p>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学</w:t>
                        </w:r>
                      </w:p>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总</w:t>
                        </w:r>
                      </w:p>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学</w:t>
                        </w:r>
                      </w:p>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时</w:t>
                        </w:r>
                      </w:p>
                    </w:tc>
                    <w:tc>
                      <w:tcPr>
                        <w:tcW w:w="411" w:type="dxa"/>
                        <w:tcBorders>
                          <w:top w:val="single" w:sz="4" w:space="0" w:color="auto"/>
                          <w:left w:val="nil"/>
                          <w:bottom w:val="single" w:sz="4" w:space="0" w:color="auto"/>
                          <w:right w:val="nil"/>
                        </w:tcBorders>
                        <w:shd w:val="clear" w:color="auto" w:fill="auto"/>
                      </w:tcPr>
                      <w:p w:rsidR="003C3ADF" w:rsidRDefault="003C3ADF">
                        <w:pPr>
                          <w:spacing w:line="240" w:lineRule="exact"/>
                          <w:jc w:val="center"/>
                          <w:rPr>
                            <w:rFonts w:ascii="黑体" w:eastAsia="黑体" w:hAnsi="宋体"/>
                            <w:sz w:val="15"/>
                            <w:szCs w:val="15"/>
                          </w:rPr>
                        </w:pPr>
                      </w:p>
                    </w:tc>
                    <w:tc>
                      <w:tcPr>
                        <w:tcW w:w="4687" w:type="dxa"/>
                        <w:gridSpan w:val="12"/>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开课学期及学时分配（周/学时）</w:t>
                        </w:r>
                      </w:p>
                    </w:tc>
                  </w:tr>
                  <w:tr w:rsidR="003C3ADF">
                    <w:trPr>
                      <w:trHeight w:val="316"/>
                      <w:jc w:val="center"/>
                    </w:trPr>
                    <w:tc>
                      <w:tcPr>
                        <w:tcW w:w="3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3ADF" w:rsidRDefault="003C3ADF">
                        <w:pPr>
                          <w:rPr>
                            <w:rFonts w:cs="Calibri"/>
                          </w:rPr>
                        </w:pPr>
                      </w:p>
                    </w:tc>
                    <w:tc>
                      <w:tcPr>
                        <w:tcW w:w="470" w:type="dxa"/>
                        <w:vMerge/>
                        <w:tcBorders>
                          <w:top w:val="single" w:sz="4" w:space="0" w:color="auto"/>
                          <w:left w:val="nil"/>
                          <w:bottom w:val="single" w:sz="4" w:space="0" w:color="auto"/>
                          <w:right w:val="single" w:sz="4" w:space="0" w:color="auto"/>
                        </w:tcBorders>
                        <w:shd w:val="clear" w:color="auto" w:fill="auto"/>
                        <w:vAlign w:val="center"/>
                      </w:tcPr>
                      <w:p w:rsidR="003C3ADF" w:rsidRDefault="003C3ADF">
                        <w:pPr>
                          <w:rPr>
                            <w:rFonts w:cs="Calibri"/>
                          </w:rPr>
                        </w:pPr>
                      </w:p>
                    </w:tc>
                    <w:tc>
                      <w:tcPr>
                        <w:tcW w:w="1315" w:type="dxa"/>
                        <w:vMerge/>
                        <w:tcBorders>
                          <w:top w:val="single" w:sz="4" w:space="0" w:color="auto"/>
                          <w:left w:val="nil"/>
                          <w:bottom w:val="single" w:sz="4" w:space="0" w:color="auto"/>
                          <w:right w:val="single" w:sz="4" w:space="0" w:color="auto"/>
                        </w:tcBorders>
                        <w:shd w:val="clear" w:color="auto" w:fill="auto"/>
                        <w:vAlign w:val="center"/>
                      </w:tcPr>
                      <w:p w:rsidR="003C3ADF" w:rsidRDefault="003C3ADF">
                        <w:pPr>
                          <w:rPr>
                            <w:rFonts w:cs="Calibri"/>
                          </w:rPr>
                        </w:pPr>
                      </w:p>
                    </w:tc>
                    <w:tc>
                      <w:tcPr>
                        <w:tcW w:w="412" w:type="dxa"/>
                        <w:vMerge/>
                        <w:tcBorders>
                          <w:top w:val="single" w:sz="4" w:space="0" w:color="auto"/>
                          <w:left w:val="nil"/>
                          <w:bottom w:val="single" w:sz="4" w:space="0" w:color="auto"/>
                          <w:right w:val="single" w:sz="4" w:space="0" w:color="auto"/>
                        </w:tcBorders>
                        <w:shd w:val="clear" w:color="auto" w:fill="auto"/>
                        <w:vAlign w:val="center"/>
                      </w:tcPr>
                      <w:p w:rsidR="003C3ADF" w:rsidRDefault="003C3ADF">
                        <w:pPr>
                          <w:rPr>
                            <w:rFonts w:cs="Calibri"/>
                          </w:rPr>
                        </w:pPr>
                      </w:p>
                    </w:tc>
                    <w:tc>
                      <w:tcPr>
                        <w:tcW w:w="515" w:type="dxa"/>
                        <w:vMerge/>
                        <w:tcBorders>
                          <w:top w:val="single" w:sz="4" w:space="0" w:color="auto"/>
                          <w:left w:val="nil"/>
                          <w:bottom w:val="single" w:sz="4" w:space="0" w:color="auto"/>
                          <w:right w:val="single" w:sz="4" w:space="0" w:color="auto"/>
                        </w:tcBorders>
                        <w:shd w:val="clear" w:color="auto" w:fill="auto"/>
                        <w:vAlign w:val="center"/>
                      </w:tcPr>
                      <w:p w:rsidR="003C3ADF" w:rsidRDefault="003C3ADF">
                        <w:pPr>
                          <w:rPr>
                            <w:rFonts w:cs="Calibri"/>
                          </w:rPr>
                        </w:pPr>
                      </w:p>
                    </w:tc>
                    <w:tc>
                      <w:tcPr>
                        <w:tcW w:w="411" w:type="dxa"/>
                        <w:vMerge w:val="restart"/>
                        <w:tcBorders>
                          <w:top w:val="single" w:sz="4" w:space="0" w:color="auto"/>
                          <w:left w:val="nil"/>
                          <w:bottom w:val="single" w:sz="4" w:space="0" w:color="auto"/>
                          <w:right w:val="single" w:sz="4" w:space="0" w:color="auto"/>
                        </w:tcBorders>
                        <w:shd w:val="clear" w:color="auto" w:fill="auto"/>
                      </w:tcPr>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理论教学</w:t>
                        </w:r>
                      </w:p>
                    </w:tc>
                    <w:tc>
                      <w:tcPr>
                        <w:tcW w:w="7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实践教学</w:t>
                        </w:r>
                      </w:p>
                    </w:tc>
                    <w:tc>
                      <w:tcPr>
                        <w:tcW w:w="770" w:type="dxa"/>
                        <w:gridSpan w:val="2"/>
                        <w:vMerge w:val="restart"/>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考核方式</w:t>
                        </w:r>
                      </w:p>
                    </w:tc>
                    <w:tc>
                      <w:tcPr>
                        <w:tcW w:w="1554" w:type="dxa"/>
                        <w:gridSpan w:val="4"/>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第一学年</w:t>
                        </w:r>
                      </w:p>
                    </w:tc>
                    <w:tc>
                      <w:tcPr>
                        <w:tcW w:w="1586" w:type="dxa"/>
                        <w:gridSpan w:val="4"/>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第二学年</w:t>
                        </w:r>
                      </w:p>
                    </w:tc>
                  </w:tr>
                  <w:tr w:rsidR="003C3ADF">
                    <w:trPr>
                      <w:trHeight w:val="495"/>
                      <w:jc w:val="center"/>
                    </w:trPr>
                    <w:tc>
                      <w:tcPr>
                        <w:tcW w:w="3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3ADF" w:rsidRDefault="003C3ADF">
                        <w:pPr>
                          <w:rPr>
                            <w:rFonts w:cs="Calibri"/>
                          </w:rPr>
                        </w:pPr>
                      </w:p>
                    </w:tc>
                    <w:tc>
                      <w:tcPr>
                        <w:tcW w:w="470" w:type="dxa"/>
                        <w:vMerge/>
                        <w:tcBorders>
                          <w:top w:val="single" w:sz="4" w:space="0" w:color="auto"/>
                          <w:left w:val="nil"/>
                          <w:bottom w:val="single" w:sz="4" w:space="0" w:color="auto"/>
                          <w:right w:val="single" w:sz="4" w:space="0" w:color="auto"/>
                        </w:tcBorders>
                        <w:shd w:val="clear" w:color="auto" w:fill="auto"/>
                        <w:vAlign w:val="center"/>
                      </w:tcPr>
                      <w:p w:rsidR="003C3ADF" w:rsidRDefault="003C3ADF">
                        <w:pPr>
                          <w:rPr>
                            <w:rFonts w:cs="Calibri"/>
                          </w:rPr>
                        </w:pPr>
                      </w:p>
                    </w:tc>
                    <w:tc>
                      <w:tcPr>
                        <w:tcW w:w="1315" w:type="dxa"/>
                        <w:vMerge/>
                        <w:tcBorders>
                          <w:top w:val="single" w:sz="4" w:space="0" w:color="auto"/>
                          <w:left w:val="nil"/>
                          <w:bottom w:val="single" w:sz="4" w:space="0" w:color="auto"/>
                          <w:right w:val="single" w:sz="4" w:space="0" w:color="auto"/>
                        </w:tcBorders>
                        <w:shd w:val="clear" w:color="auto" w:fill="auto"/>
                        <w:vAlign w:val="center"/>
                      </w:tcPr>
                      <w:p w:rsidR="003C3ADF" w:rsidRDefault="003C3ADF">
                        <w:pPr>
                          <w:rPr>
                            <w:rFonts w:cs="Calibri"/>
                          </w:rPr>
                        </w:pPr>
                      </w:p>
                    </w:tc>
                    <w:tc>
                      <w:tcPr>
                        <w:tcW w:w="412" w:type="dxa"/>
                        <w:vMerge/>
                        <w:tcBorders>
                          <w:top w:val="single" w:sz="4" w:space="0" w:color="auto"/>
                          <w:left w:val="nil"/>
                          <w:bottom w:val="single" w:sz="4" w:space="0" w:color="auto"/>
                          <w:right w:val="single" w:sz="4" w:space="0" w:color="auto"/>
                        </w:tcBorders>
                        <w:shd w:val="clear" w:color="auto" w:fill="auto"/>
                        <w:vAlign w:val="center"/>
                      </w:tcPr>
                      <w:p w:rsidR="003C3ADF" w:rsidRDefault="003C3ADF">
                        <w:pPr>
                          <w:rPr>
                            <w:rFonts w:cs="Calibri"/>
                          </w:rPr>
                        </w:pPr>
                      </w:p>
                    </w:tc>
                    <w:tc>
                      <w:tcPr>
                        <w:tcW w:w="515" w:type="dxa"/>
                        <w:vMerge/>
                        <w:tcBorders>
                          <w:top w:val="single" w:sz="4" w:space="0" w:color="auto"/>
                          <w:left w:val="nil"/>
                          <w:bottom w:val="single" w:sz="4" w:space="0" w:color="auto"/>
                          <w:right w:val="single" w:sz="4" w:space="0" w:color="auto"/>
                        </w:tcBorders>
                        <w:shd w:val="clear" w:color="auto" w:fill="auto"/>
                        <w:vAlign w:val="center"/>
                      </w:tcPr>
                      <w:p w:rsidR="003C3ADF" w:rsidRDefault="003C3ADF">
                        <w:pPr>
                          <w:rPr>
                            <w:rFonts w:cs="Calibri"/>
                          </w:rPr>
                        </w:pPr>
                      </w:p>
                    </w:tc>
                    <w:tc>
                      <w:tcPr>
                        <w:tcW w:w="411" w:type="dxa"/>
                        <w:vMerge/>
                        <w:tcBorders>
                          <w:top w:val="single" w:sz="4" w:space="0" w:color="auto"/>
                          <w:left w:val="nil"/>
                          <w:bottom w:val="single" w:sz="4" w:space="0" w:color="auto"/>
                          <w:right w:val="single" w:sz="4" w:space="0" w:color="auto"/>
                        </w:tcBorders>
                        <w:shd w:val="clear" w:color="auto" w:fill="auto"/>
                      </w:tcPr>
                      <w:p w:rsidR="003C3ADF" w:rsidRDefault="003C3ADF">
                        <w:pPr>
                          <w:rPr>
                            <w:rFonts w:cs="Calibri"/>
                          </w:rPr>
                        </w:pPr>
                      </w:p>
                    </w:tc>
                    <w:tc>
                      <w:tcPr>
                        <w:tcW w:w="7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C3ADF" w:rsidRDefault="003C3ADF">
                        <w:pPr>
                          <w:rPr>
                            <w:rFonts w:cs="Calibri"/>
                          </w:rPr>
                        </w:pPr>
                      </w:p>
                    </w:tc>
                    <w:tc>
                      <w:tcPr>
                        <w:tcW w:w="770" w:type="dxa"/>
                        <w:gridSpan w:val="2"/>
                        <w:vMerge/>
                        <w:tcBorders>
                          <w:top w:val="single" w:sz="4" w:space="0" w:color="auto"/>
                          <w:left w:val="nil"/>
                          <w:bottom w:val="single" w:sz="4" w:space="0" w:color="auto"/>
                          <w:right w:val="single" w:sz="4" w:space="0" w:color="auto"/>
                        </w:tcBorders>
                        <w:shd w:val="clear" w:color="auto" w:fill="auto"/>
                        <w:vAlign w:val="center"/>
                      </w:tcPr>
                      <w:p w:rsidR="003C3ADF" w:rsidRDefault="003C3ADF">
                        <w:pPr>
                          <w:rPr>
                            <w:rFonts w:cs="Calibri"/>
                          </w:rPr>
                        </w:pP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第一学期</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第二学期</w:t>
                        </w:r>
                      </w:p>
                    </w:tc>
                    <w:tc>
                      <w:tcPr>
                        <w:tcW w:w="809" w:type="dxa"/>
                        <w:gridSpan w:val="2"/>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第三学期</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第四学期</w:t>
                        </w:r>
                      </w:p>
                    </w:tc>
                  </w:tr>
                  <w:tr w:rsidR="003C3ADF">
                    <w:trPr>
                      <w:trHeight w:val="510"/>
                      <w:jc w:val="center"/>
                    </w:trPr>
                    <w:tc>
                      <w:tcPr>
                        <w:tcW w:w="3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3ADF" w:rsidRDefault="003C3ADF">
                        <w:pPr>
                          <w:rPr>
                            <w:rFonts w:cs="Calibri"/>
                          </w:rPr>
                        </w:pPr>
                      </w:p>
                    </w:tc>
                    <w:tc>
                      <w:tcPr>
                        <w:tcW w:w="470" w:type="dxa"/>
                        <w:vMerge/>
                        <w:tcBorders>
                          <w:top w:val="single" w:sz="4" w:space="0" w:color="auto"/>
                          <w:left w:val="nil"/>
                          <w:bottom w:val="single" w:sz="4" w:space="0" w:color="auto"/>
                          <w:right w:val="single" w:sz="4" w:space="0" w:color="auto"/>
                        </w:tcBorders>
                        <w:shd w:val="clear" w:color="auto" w:fill="auto"/>
                        <w:vAlign w:val="center"/>
                      </w:tcPr>
                      <w:p w:rsidR="003C3ADF" w:rsidRDefault="003C3ADF">
                        <w:pPr>
                          <w:rPr>
                            <w:rFonts w:cs="Calibri"/>
                          </w:rPr>
                        </w:pPr>
                      </w:p>
                    </w:tc>
                    <w:tc>
                      <w:tcPr>
                        <w:tcW w:w="1315" w:type="dxa"/>
                        <w:vMerge/>
                        <w:tcBorders>
                          <w:top w:val="single" w:sz="4" w:space="0" w:color="auto"/>
                          <w:left w:val="nil"/>
                          <w:bottom w:val="single" w:sz="4" w:space="0" w:color="auto"/>
                          <w:right w:val="single" w:sz="4" w:space="0" w:color="auto"/>
                        </w:tcBorders>
                        <w:shd w:val="clear" w:color="auto" w:fill="auto"/>
                        <w:vAlign w:val="center"/>
                      </w:tcPr>
                      <w:p w:rsidR="003C3ADF" w:rsidRDefault="003C3ADF">
                        <w:pPr>
                          <w:rPr>
                            <w:rFonts w:cs="Calibri"/>
                          </w:rPr>
                        </w:pPr>
                      </w:p>
                    </w:tc>
                    <w:tc>
                      <w:tcPr>
                        <w:tcW w:w="412" w:type="dxa"/>
                        <w:vMerge/>
                        <w:tcBorders>
                          <w:top w:val="single" w:sz="4" w:space="0" w:color="auto"/>
                          <w:left w:val="nil"/>
                          <w:bottom w:val="single" w:sz="4" w:space="0" w:color="auto"/>
                          <w:right w:val="single" w:sz="4" w:space="0" w:color="auto"/>
                        </w:tcBorders>
                        <w:shd w:val="clear" w:color="auto" w:fill="auto"/>
                        <w:vAlign w:val="center"/>
                      </w:tcPr>
                      <w:p w:rsidR="003C3ADF" w:rsidRDefault="003C3ADF">
                        <w:pPr>
                          <w:rPr>
                            <w:rFonts w:cs="Calibri"/>
                          </w:rPr>
                        </w:pPr>
                      </w:p>
                    </w:tc>
                    <w:tc>
                      <w:tcPr>
                        <w:tcW w:w="515" w:type="dxa"/>
                        <w:vMerge/>
                        <w:tcBorders>
                          <w:top w:val="single" w:sz="4" w:space="0" w:color="auto"/>
                          <w:left w:val="nil"/>
                          <w:bottom w:val="single" w:sz="4" w:space="0" w:color="auto"/>
                          <w:right w:val="single" w:sz="4" w:space="0" w:color="auto"/>
                        </w:tcBorders>
                        <w:shd w:val="clear" w:color="auto" w:fill="auto"/>
                        <w:vAlign w:val="center"/>
                      </w:tcPr>
                      <w:p w:rsidR="003C3ADF" w:rsidRDefault="003C3ADF">
                        <w:pPr>
                          <w:rPr>
                            <w:rFonts w:cs="Calibri"/>
                          </w:rPr>
                        </w:pPr>
                      </w:p>
                    </w:tc>
                    <w:tc>
                      <w:tcPr>
                        <w:tcW w:w="411" w:type="dxa"/>
                        <w:vMerge/>
                        <w:tcBorders>
                          <w:top w:val="single" w:sz="4" w:space="0" w:color="auto"/>
                          <w:left w:val="nil"/>
                          <w:bottom w:val="single" w:sz="4" w:space="0" w:color="auto"/>
                          <w:right w:val="single" w:sz="4" w:space="0" w:color="auto"/>
                        </w:tcBorders>
                        <w:shd w:val="clear" w:color="auto" w:fill="auto"/>
                      </w:tcPr>
                      <w:p w:rsidR="003C3ADF" w:rsidRDefault="003C3ADF">
                        <w:pPr>
                          <w:rPr>
                            <w:rFonts w:cs="Calibri"/>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3C3ADF" w:rsidRDefault="0031505D">
                        <w:pPr>
                          <w:spacing w:line="240" w:lineRule="exact"/>
                          <w:rPr>
                            <w:rFonts w:ascii="黑体" w:eastAsia="黑体" w:hAnsi="宋体"/>
                            <w:sz w:val="15"/>
                            <w:szCs w:val="15"/>
                          </w:rPr>
                        </w:pPr>
                        <w:r>
                          <w:rPr>
                            <w:rFonts w:ascii="黑体" w:eastAsia="黑体" w:hAnsi="宋体" w:hint="eastAsia"/>
                            <w:sz w:val="15"/>
                            <w:szCs w:val="15"/>
                          </w:rPr>
                          <w:t>实验</w:t>
                        </w:r>
                      </w:p>
                    </w:tc>
                    <w:tc>
                      <w:tcPr>
                        <w:tcW w:w="411" w:type="dxa"/>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岗位</w:t>
                        </w:r>
                      </w:p>
                    </w:tc>
                    <w:tc>
                      <w:tcPr>
                        <w:tcW w:w="376" w:type="dxa"/>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rPr>
                            <w:rFonts w:ascii="黑体" w:eastAsia="黑体" w:hAnsi="宋体"/>
                            <w:sz w:val="15"/>
                            <w:szCs w:val="15"/>
                          </w:rPr>
                        </w:pPr>
                        <w:r>
                          <w:rPr>
                            <w:rFonts w:ascii="黑体" w:eastAsia="黑体" w:hAnsi="宋体" w:hint="eastAsia"/>
                            <w:sz w:val="15"/>
                            <w:szCs w:val="15"/>
                          </w:rPr>
                          <w:t>考试</w:t>
                        </w:r>
                      </w:p>
                    </w:tc>
                    <w:tc>
                      <w:tcPr>
                        <w:tcW w:w="394" w:type="dxa"/>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考察</w:t>
                        </w:r>
                      </w:p>
                    </w:tc>
                    <w:tc>
                      <w:tcPr>
                        <w:tcW w:w="366" w:type="dxa"/>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周数</w:t>
                        </w:r>
                      </w:p>
                    </w:tc>
                    <w:tc>
                      <w:tcPr>
                        <w:tcW w:w="411" w:type="dxa"/>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学时</w:t>
                        </w:r>
                      </w:p>
                    </w:tc>
                    <w:tc>
                      <w:tcPr>
                        <w:tcW w:w="366" w:type="dxa"/>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rPr>
                            <w:rFonts w:ascii="黑体" w:eastAsia="黑体" w:hAnsi="宋体"/>
                            <w:sz w:val="15"/>
                            <w:szCs w:val="15"/>
                          </w:rPr>
                        </w:pPr>
                        <w:r>
                          <w:rPr>
                            <w:rFonts w:ascii="黑体" w:eastAsia="黑体" w:hAnsi="宋体" w:hint="eastAsia"/>
                            <w:sz w:val="15"/>
                            <w:szCs w:val="15"/>
                          </w:rPr>
                          <w:t>周数</w:t>
                        </w:r>
                      </w:p>
                    </w:tc>
                    <w:tc>
                      <w:tcPr>
                        <w:tcW w:w="411" w:type="dxa"/>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学时</w:t>
                        </w:r>
                      </w:p>
                    </w:tc>
                    <w:tc>
                      <w:tcPr>
                        <w:tcW w:w="398" w:type="dxa"/>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rPr>
                            <w:rFonts w:ascii="黑体" w:eastAsia="黑体" w:hAnsi="宋体"/>
                            <w:sz w:val="15"/>
                            <w:szCs w:val="15"/>
                          </w:rPr>
                        </w:pPr>
                        <w:r>
                          <w:rPr>
                            <w:rFonts w:ascii="黑体" w:eastAsia="黑体" w:hAnsi="宋体" w:hint="eastAsia"/>
                            <w:sz w:val="15"/>
                            <w:szCs w:val="15"/>
                          </w:rPr>
                          <w:t>周数</w:t>
                        </w:r>
                      </w:p>
                    </w:tc>
                    <w:tc>
                      <w:tcPr>
                        <w:tcW w:w="411" w:type="dxa"/>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学时</w:t>
                        </w:r>
                      </w:p>
                    </w:tc>
                    <w:tc>
                      <w:tcPr>
                        <w:tcW w:w="366" w:type="dxa"/>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rPr>
                            <w:rFonts w:ascii="黑体" w:eastAsia="黑体" w:hAnsi="宋体"/>
                            <w:sz w:val="15"/>
                            <w:szCs w:val="15"/>
                          </w:rPr>
                        </w:pPr>
                        <w:r>
                          <w:rPr>
                            <w:rFonts w:ascii="黑体" w:eastAsia="黑体" w:hAnsi="宋体" w:hint="eastAsia"/>
                            <w:sz w:val="15"/>
                            <w:szCs w:val="15"/>
                          </w:rPr>
                          <w:t>周数</w:t>
                        </w:r>
                      </w:p>
                    </w:tc>
                    <w:tc>
                      <w:tcPr>
                        <w:tcW w:w="411" w:type="dxa"/>
                        <w:tcBorders>
                          <w:top w:val="single" w:sz="4" w:space="0" w:color="auto"/>
                          <w:left w:val="nil"/>
                          <w:bottom w:val="single" w:sz="4" w:space="0" w:color="auto"/>
                          <w:right w:val="single" w:sz="4" w:space="0" w:color="auto"/>
                        </w:tcBorders>
                        <w:shd w:val="clear" w:color="auto" w:fill="auto"/>
                        <w:vAlign w:val="center"/>
                      </w:tcPr>
                      <w:p w:rsidR="003C3ADF" w:rsidRDefault="0031505D">
                        <w:pPr>
                          <w:spacing w:line="240" w:lineRule="exact"/>
                          <w:jc w:val="center"/>
                          <w:rPr>
                            <w:rFonts w:ascii="黑体" w:eastAsia="黑体" w:hAnsi="宋体"/>
                            <w:sz w:val="15"/>
                            <w:szCs w:val="15"/>
                          </w:rPr>
                        </w:pPr>
                        <w:r>
                          <w:rPr>
                            <w:rFonts w:ascii="黑体" w:eastAsia="黑体" w:hAnsi="宋体" w:hint="eastAsia"/>
                            <w:sz w:val="15"/>
                            <w:szCs w:val="15"/>
                          </w:rPr>
                          <w:t>学时</w:t>
                        </w:r>
                      </w:p>
                    </w:tc>
                  </w:tr>
                  <w:tr w:rsidR="00C87242" w:rsidTr="00E379BD">
                    <w:trPr>
                      <w:trHeight w:val="319"/>
                      <w:jc w:val="center"/>
                    </w:trPr>
                    <w:tc>
                      <w:tcPr>
                        <w:tcW w:w="367" w:type="dxa"/>
                        <w:vMerge w:val="restart"/>
                        <w:tcBorders>
                          <w:top w:val="nil"/>
                          <w:left w:val="single" w:sz="4" w:space="0" w:color="auto"/>
                          <w:right w:val="single" w:sz="4" w:space="0" w:color="auto"/>
                        </w:tcBorders>
                        <w:shd w:val="clear" w:color="auto" w:fill="auto"/>
                        <w:vAlign w:val="center"/>
                      </w:tcPr>
                      <w:p w:rsidR="00C87242" w:rsidRDefault="00C87242">
                        <w:pPr>
                          <w:spacing w:line="240" w:lineRule="exact"/>
                          <w:jc w:val="center"/>
                          <w:rPr>
                            <w:rFonts w:ascii="黑体" w:eastAsia="黑体" w:hAnsi="宋体"/>
                            <w:sz w:val="11"/>
                            <w:szCs w:val="11"/>
                          </w:rPr>
                        </w:pPr>
                        <w:r>
                          <w:rPr>
                            <w:rFonts w:ascii="黑体" w:eastAsia="黑体" w:hAnsi="宋体" w:hint="eastAsia"/>
                            <w:sz w:val="11"/>
                            <w:szCs w:val="11"/>
                          </w:rPr>
                          <w:t>公共基础课</w:t>
                        </w:r>
                      </w:p>
                      <w:p w:rsidR="00C87242" w:rsidRDefault="00C87242">
                        <w:pPr>
                          <w:spacing w:line="240" w:lineRule="exact"/>
                          <w:jc w:val="center"/>
                          <w:rPr>
                            <w:rFonts w:ascii="黑体" w:eastAsia="黑体" w:hAnsi="宋体"/>
                            <w:sz w:val="11"/>
                            <w:szCs w:val="11"/>
                          </w:rPr>
                        </w:pPr>
                        <w:r>
                          <w:rPr>
                            <w:rFonts w:ascii="黑体" w:eastAsia="黑体" w:hAnsi="宋体" w:hint="eastAsia"/>
                            <w:sz w:val="11"/>
                            <w:szCs w:val="11"/>
                          </w:rPr>
                          <w:t>程</w:t>
                        </w:r>
                      </w:p>
                    </w:tc>
                    <w:tc>
                      <w:tcPr>
                        <w:tcW w:w="470"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仿宋_GB2312" w:eastAsia="仿宋_GB2312" w:hAnsi="宋体"/>
                            <w:sz w:val="16"/>
                            <w:szCs w:val="16"/>
                          </w:rPr>
                        </w:pPr>
                        <w:r>
                          <w:rPr>
                            <w:rFonts w:ascii="仿宋_GB2312" w:eastAsia="仿宋_GB2312" w:hAnsi="宋体" w:hint="eastAsia"/>
                            <w:sz w:val="16"/>
                            <w:szCs w:val="16"/>
                          </w:rPr>
                          <w:t>1</w:t>
                        </w:r>
                      </w:p>
                    </w:tc>
                    <w:tc>
                      <w:tcPr>
                        <w:tcW w:w="1315"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仿宋_GB2312" w:eastAsia="仿宋_GB2312" w:hAnsi="宋体"/>
                            <w:sz w:val="16"/>
                            <w:szCs w:val="16"/>
                          </w:rPr>
                        </w:pPr>
                        <w:r>
                          <w:rPr>
                            <w:rFonts w:ascii="仿宋_GB2312" w:eastAsia="仿宋_GB2312" w:hAnsi="宋体" w:hint="eastAsia"/>
                            <w:sz w:val="16"/>
                            <w:szCs w:val="16"/>
                          </w:rPr>
                          <w:t>高等数学</w:t>
                        </w:r>
                      </w:p>
                    </w:tc>
                    <w:tc>
                      <w:tcPr>
                        <w:tcW w:w="412"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16</w:t>
                        </w:r>
                      </w:p>
                    </w:tc>
                    <w:tc>
                      <w:tcPr>
                        <w:tcW w:w="515"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96</w:t>
                        </w:r>
                      </w:p>
                    </w:tc>
                    <w:tc>
                      <w:tcPr>
                        <w:tcW w:w="411" w:type="dxa"/>
                        <w:tcBorders>
                          <w:top w:val="single" w:sz="4" w:space="0" w:color="auto"/>
                          <w:left w:val="nil"/>
                          <w:bottom w:val="single" w:sz="4" w:space="0" w:color="auto"/>
                          <w:right w:val="single" w:sz="4" w:space="0" w:color="auto"/>
                        </w:tcBorders>
                        <w:shd w:val="clear" w:color="auto" w:fill="auto"/>
                      </w:tcPr>
                      <w:p w:rsidR="00C87242" w:rsidRDefault="00C87242">
                        <w:pPr>
                          <w:spacing w:line="240" w:lineRule="exact"/>
                          <w:jc w:val="center"/>
                          <w:rPr>
                            <w:rFonts w:ascii="宋体" w:hAnsi="宋体"/>
                            <w:sz w:val="16"/>
                            <w:szCs w:val="16"/>
                          </w:rPr>
                        </w:pPr>
                        <w:r>
                          <w:rPr>
                            <w:rFonts w:ascii="宋体" w:hAnsi="宋体" w:hint="eastAsia"/>
                            <w:sz w:val="16"/>
                            <w:szCs w:val="16"/>
                          </w:rPr>
                          <w:t>96</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0</w:t>
                        </w:r>
                      </w:p>
                    </w:tc>
                    <w:tc>
                      <w:tcPr>
                        <w:tcW w:w="376"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3</w:t>
                        </w: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3</w:t>
                        </w: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48</w:t>
                        </w:r>
                      </w:p>
                    </w:tc>
                    <w:tc>
                      <w:tcPr>
                        <w:tcW w:w="398"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rPr>
                            <w:rFonts w:ascii="宋体" w:hAnsi="宋体"/>
                            <w:sz w:val="16"/>
                            <w:szCs w:val="16"/>
                          </w:rPr>
                        </w:pPr>
                      </w:p>
                    </w:tc>
                  </w:tr>
                  <w:tr w:rsidR="00C87242" w:rsidTr="00E379BD">
                    <w:trPr>
                      <w:trHeight w:val="732"/>
                      <w:jc w:val="center"/>
                    </w:trPr>
                    <w:tc>
                      <w:tcPr>
                        <w:tcW w:w="367" w:type="dxa"/>
                        <w:vMerge/>
                        <w:tcBorders>
                          <w:left w:val="single" w:sz="4" w:space="0" w:color="auto"/>
                          <w:right w:val="single" w:sz="4" w:space="0" w:color="auto"/>
                        </w:tcBorders>
                        <w:shd w:val="clear" w:color="auto" w:fill="auto"/>
                        <w:vAlign w:val="center"/>
                      </w:tcPr>
                      <w:p w:rsidR="00C87242" w:rsidRDefault="00C87242">
                        <w:pPr>
                          <w:rPr>
                            <w:rFonts w:cs="Calibri"/>
                          </w:rPr>
                        </w:pPr>
                      </w:p>
                    </w:tc>
                    <w:tc>
                      <w:tcPr>
                        <w:tcW w:w="470"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仿宋_GB2312" w:eastAsia="仿宋_GB2312" w:hAnsi="宋体"/>
                            <w:sz w:val="16"/>
                            <w:szCs w:val="16"/>
                          </w:rPr>
                        </w:pPr>
                        <w:r>
                          <w:rPr>
                            <w:rFonts w:ascii="仿宋_GB2312" w:eastAsia="仿宋_GB2312" w:hAnsi="宋体" w:hint="eastAsia"/>
                            <w:sz w:val="16"/>
                            <w:szCs w:val="16"/>
                          </w:rPr>
                          <w:t>2</w:t>
                        </w:r>
                      </w:p>
                    </w:tc>
                    <w:tc>
                      <w:tcPr>
                        <w:tcW w:w="1315"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C87242">
                        <w:pPr>
                          <w:spacing w:line="240" w:lineRule="exact"/>
                          <w:jc w:val="center"/>
                          <w:rPr>
                            <w:rFonts w:ascii="仿宋_GB2312" w:eastAsia="仿宋_GB2312" w:hAnsi="宋体"/>
                            <w:sz w:val="16"/>
                            <w:szCs w:val="16"/>
                          </w:rPr>
                        </w:pPr>
                        <w:r>
                          <w:rPr>
                            <w:rFonts w:ascii="仿宋_GB2312" w:eastAsia="仿宋_GB2312" w:hAnsi="仿宋_GB2312" w:cs="仿宋_GB2312" w:hint="eastAsia"/>
                            <w:sz w:val="16"/>
                            <w:szCs w:val="16"/>
                          </w:rPr>
                          <w:t>毛泽东思想和中国特色社会主义理论体系概论</w:t>
                        </w:r>
                      </w:p>
                    </w:tc>
                    <w:tc>
                      <w:tcPr>
                        <w:tcW w:w="412"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18</w:t>
                        </w:r>
                      </w:p>
                    </w:tc>
                    <w:tc>
                      <w:tcPr>
                        <w:tcW w:w="515"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36</w:t>
                        </w:r>
                      </w:p>
                    </w:tc>
                    <w:tc>
                      <w:tcPr>
                        <w:tcW w:w="411" w:type="dxa"/>
                        <w:tcBorders>
                          <w:top w:val="single" w:sz="4" w:space="0" w:color="auto"/>
                          <w:left w:val="nil"/>
                          <w:bottom w:val="single" w:sz="4" w:space="0" w:color="auto"/>
                          <w:right w:val="single" w:sz="4" w:space="0" w:color="auto"/>
                        </w:tcBorders>
                        <w:shd w:val="clear" w:color="auto" w:fill="auto"/>
                      </w:tcPr>
                      <w:p w:rsidR="00C87242" w:rsidRDefault="00C87242">
                        <w:pPr>
                          <w:spacing w:line="240" w:lineRule="exact"/>
                          <w:jc w:val="center"/>
                          <w:rPr>
                            <w:rFonts w:ascii="宋体" w:hAnsi="宋体"/>
                            <w:sz w:val="16"/>
                            <w:szCs w:val="16"/>
                          </w:rPr>
                        </w:pPr>
                      </w:p>
                      <w:p w:rsidR="00C87242" w:rsidRDefault="00C87242">
                        <w:pPr>
                          <w:spacing w:line="240" w:lineRule="exact"/>
                          <w:jc w:val="center"/>
                          <w:rPr>
                            <w:rFonts w:ascii="宋体" w:hAnsi="宋体"/>
                            <w:sz w:val="16"/>
                            <w:szCs w:val="16"/>
                          </w:rPr>
                        </w:pPr>
                        <w:r>
                          <w:rPr>
                            <w:rFonts w:ascii="宋体" w:hAnsi="宋体" w:hint="eastAsia"/>
                            <w:sz w:val="16"/>
                            <w:szCs w:val="16"/>
                          </w:rPr>
                          <w:t>36</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0</w:t>
                        </w:r>
                      </w:p>
                    </w:tc>
                    <w:tc>
                      <w:tcPr>
                        <w:tcW w:w="376"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2</w:t>
                        </w: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36</w:t>
                        </w:r>
                      </w:p>
                    </w:tc>
                    <w:tc>
                      <w:tcPr>
                        <w:tcW w:w="366"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398"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tcPr>
                      <w:p w:rsidR="00C87242" w:rsidRDefault="00C87242">
                        <w:pPr>
                          <w:spacing w:line="240" w:lineRule="exact"/>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tcPr>
                      <w:p w:rsidR="00C87242" w:rsidRDefault="00C87242">
                        <w:pPr>
                          <w:spacing w:line="240" w:lineRule="exact"/>
                          <w:rPr>
                            <w:rFonts w:ascii="宋体" w:hAnsi="宋体"/>
                            <w:sz w:val="16"/>
                            <w:szCs w:val="16"/>
                          </w:rPr>
                        </w:pPr>
                      </w:p>
                    </w:tc>
                  </w:tr>
                  <w:tr w:rsidR="00C87242" w:rsidTr="00E379BD">
                    <w:trPr>
                      <w:trHeight w:val="313"/>
                      <w:jc w:val="center"/>
                    </w:trPr>
                    <w:tc>
                      <w:tcPr>
                        <w:tcW w:w="367" w:type="dxa"/>
                        <w:vMerge/>
                        <w:tcBorders>
                          <w:left w:val="single" w:sz="4" w:space="0" w:color="auto"/>
                          <w:right w:val="single" w:sz="4" w:space="0" w:color="auto"/>
                        </w:tcBorders>
                        <w:shd w:val="clear" w:color="auto" w:fill="auto"/>
                        <w:vAlign w:val="center"/>
                      </w:tcPr>
                      <w:p w:rsidR="00C87242" w:rsidRDefault="00C87242">
                        <w:pPr>
                          <w:rPr>
                            <w:rFonts w:cs="Calibri"/>
                          </w:rPr>
                        </w:pPr>
                      </w:p>
                    </w:tc>
                    <w:tc>
                      <w:tcPr>
                        <w:tcW w:w="470"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仿宋_GB2312" w:eastAsia="仿宋_GB2312" w:hAnsi="宋体"/>
                            <w:sz w:val="16"/>
                            <w:szCs w:val="16"/>
                          </w:rPr>
                        </w:pPr>
                        <w:r>
                          <w:rPr>
                            <w:rFonts w:ascii="仿宋_GB2312" w:eastAsia="仿宋_GB2312" w:hAnsi="宋体" w:hint="eastAsia"/>
                            <w:sz w:val="16"/>
                            <w:szCs w:val="16"/>
                          </w:rPr>
                          <w:t>3</w:t>
                        </w:r>
                      </w:p>
                    </w:tc>
                    <w:tc>
                      <w:tcPr>
                        <w:tcW w:w="1315"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仿宋_GB2312" w:eastAsia="仿宋_GB2312" w:hAnsi="宋体"/>
                            <w:sz w:val="16"/>
                            <w:szCs w:val="16"/>
                          </w:rPr>
                        </w:pPr>
                        <w:r>
                          <w:rPr>
                            <w:rFonts w:ascii="仿宋_GB2312" w:eastAsia="仿宋_GB2312" w:hAnsi="宋体" w:hint="eastAsia"/>
                            <w:sz w:val="16"/>
                            <w:szCs w:val="16"/>
                          </w:rPr>
                          <w:t>英   语</w:t>
                        </w:r>
                      </w:p>
                    </w:tc>
                    <w:tc>
                      <w:tcPr>
                        <w:tcW w:w="412"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16</w:t>
                        </w:r>
                      </w:p>
                    </w:tc>
                    <w:tc>
                      <w:tcPr>
                        <w:tcW w:w="515"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96</w:t>
                        </w:r>
                      </w:p>
                    </w:tc>
                    <w:tc>
                      <w:tcPr>
                        <w:tcW w:w="411" w:type="dxa"/>
                        <w:tcBorders>
                          <w:top w:val="single" w:sz="4" w:space="0" w:color="auto"/>
                          <w:left w:val="nil"/>
                          <w:bottom w:val="single" w:sz="4" w:space="0" w:color="auto"/>
                          <w:right w:val="single" w:sz="4" w:space="0" w:color="auto"/>
                        </w:tcBorders>
                        <w:shd w:val="clear" w:color="auto" w:fill="auto"/>
                      </w:tcPr>
                      <w:p w:rsidR="00C87242" w:rsidRDefault="00C87242">
                        <w:pPr>
                          <w:spacing w:line="240" w:lineRule="exact"/>
                          <w:jc w:val="center"/>
                          <w:rPr>
                            <w:rFonts w:ascii="宋体" w:hAnsi="宋体"/>
                            <w:sz w:val="16"/>
                            <w:szCs w:val="16"/>
                          </w:rPr>
                        </w:pPr>
                        <w:r>
                          <w:rPr>
                            <w:rFonts w:ascii="宋体" w:hAnsi="宋体" w:hint="eastAsia"/>
                            <w:sz w:val="16"/>
                            <w:szCs w:val="16"/>
                          </w:rPr>
                          <w:t>32</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64</w:t>
                        </w:r>
                      </w:p>
                    </w:tc>
                    <w:tc>
                      <w:tcPr>
                        <w:tcW w:w="376"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3</w:t>
                        </w: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3</w:t>
                        </w: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48</w:t>
                        </w:r>
                      </w:p>
                    </w:tc>
                    <w:tc>
                      <w:tcPr>
                        <w:tcW w:w="398"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tcPr>
                      <w:p w:rsidR="00C87242" w:rsidRDefault="00C87242">
                        <w:pPr>
                          <w:spacing w:line="240" w:lineRule="exact"/>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tcPr>
                      <w:p w:rsidR="00C87242" w:rsidRDefault="00C87242">
                        <w:pPr>
                          <w:spacing w:line="240" w:lineRule="exact"/>
                          <w:rPr>
                            <w:rFonts w:ascii="宋体" w:hAnsi="宋体"/>
                            <w:sz w:val="16"/>
                            <w:szCs w:val="16"/>
                          </w:rPr>
                        </w:pPr>
                      </w:p>
                    </w:tc>
                  </w:tr>
                  <w:tr w:rsidR="00C87242" w:rsidTr="00E379BD">
                    <w:trPr>
                      <w:trHeight w:val="312"/>
                      <w:jc w:val="center"/>
                    </w:trPr>
                    <w:tc>
                      <w:tcPr>
                        <w:tcW w:w="367" w:type="dxa"/>
                        <w:vMerge/>
                        <w:tcBorders>
                          <w:left w:val="single" w:sz="4" w:space="0" w:color="auto"/>
                          <w:right w:val="single" w:sz="4" w:space="0" w:color="auto"/>
                        </w:tcBorders>
                        <w:shd w:val="clear" w:color="auto" w:fill="auto"/>
                        <w:vAlign w:val="center"/>
                      </w:tcPr>
                      <w:p w:rsidR="00C87242" w:rsidRDefault="00C87242">
                        <w:pPr>
                          <w:rPr>
                            <w:rFonts w:cs="Calibri"/>
                          </w:rPr>
                        </w:pPr>
                      </w:p>
                    </w:tc>
                    <w:tc>
                      <w:tcPr>
                        <w:tcW w:w="470"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仿宋_GB2312" w:eastAsia="仿宋_GB2312" w:hAnsi="宋体"/>
                            <w:sz w:val="16"/>
                            <w:szCs w:val="16"/>
                          </w:rPr>
                        </w:pPr>
                        <w:r>
                          <w:rPr>
                            <w:rFonts w:ascii="仿宋_GB2312" w:eastAsia="仿宋_GB2312" w:hAnsi="宋体" w:hint="eastAsia"/>
                            <w:sz w:val="16"/>
                            <w:szCs w:val="16"/>
                          </w:rPr>
                          <w:t>4</w:t>
                        </w:r>
                      </w:p>
                    </w:tc>
                    <w:tc>
                      <w:tcPr>
                        <w:tcW w:w="1315"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仿宋_GB2312" w:eastAsia="仿宋_GB2312" w:hAnsi="宋体"/>
                            <w:sz w:val="16"/>
                            <w:szCs w:val="16"/>
                          </w:rPr>
                        </w:pPr>
                        <w:r>
                          <w:rPr>
                            <w:rFonts w:ascii="仿宋_GB2312" w:eastAsia="仿宋_GB2312" w:hAnsi="宋体" w:hint="eastAsia"/>
                            <w:sz w:val="16"/>
                            <w:szCs w:val="16"/>
                          </w:rPr>
                          <w:t>计算机应用基础</w:t>
                        </w:r>
                      </w:p>
                    </w:tc>
                    <w:tc>
                      <w:tcPr>
                        <w:tcW w:w="412"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16</w:t>
                        </w:r>
                      </w:p>
                    </w:tc>
                    <w:tc>
                      <w:tcPr>
                        <w:tcW w:w="515"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96</w:t>
                        </w:r>
                      </w:p>
                    </w:tc>
                    <w:tc>
                      <w:tcPr>
                        <w:tcW w:w="411" w:type="dxa"/>
                        <w:tcBorders>
                          <w:top w:val="single" w:sz="4" w:space="0" w:color="auto"/>
                          <w:left w:val="nil"/>
                          <w:bottom w:val="single" w:sz="4" w:space="0" w:color="auto"/>
                          <w:right w:val="single" w:sz="4" w:space="0" w:color="auto"/>
                        </w:tcBorders>
                        <w:shd w:val="clear" w:color="auto" w:fill="auto"/>
                      </w:tcPr>
                      <w:p w:rsidR="00C87242" w:rsidRDefault="00C87242">
                        <w:pPr>
                          <w:spacing w:line="240" w:lineRule="exact"/>
                          <w:jc w:val="center"/>
                          <w:rPr>
                            <w:rFonts w:ascii="宋体" w:hAnsi="宋体"/>
                            <w:sz w:val="16"/>
                            <w:szCs w:val="16"/>
                          </w:rPr>
                        </w:pPr>
                        <w:r>
                          <w:rPr>
                            <w:rFonts w:ascii="宋体" w:hAnsi="宋体" w:hint="eastAsia"/>
                            <w:sz w:val="16"/>
                            <w:szCs w:val="16"/>
                          </w:rPr>
                          <w:t>32</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64</w:t>
                        </w:r>
                      </w:p>
                    </w:tc>
                    <w:tc>
                      <w:tcPr>
                        <w:tcW w:w="376"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3</w:t>
                        </w: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3</w:t>
                        </w: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48</w:t>
                        </w:r>
                      </w:p>
                    </w:tc>
                    <w:tc>
                      <w:tcPr>
                        <w:tcW w:w="398"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tcPr>
                      <w:p w:rsidR="00C87242" w:rsidRDefault="00C87242">
                        <w:pPr>
                          <w:spacing w:line="240" w:lineRule="exact"/>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tcPr>
                      <w:p w:rsidR="00C87242" w:rsidRDefault="00C87242">
                        <w:pPr>
                          <w:spacing w:line="240" w:lineRule="exact"/>
                          <w:rPr>
                            <w:rFonts w:ascii="宋体" w:hAnsi="宋体"/>
                            <w:sz w:val="16"/>
                            <w:szCs w:val="16"/>
                          </w:rPr>
                        </w:pPr>
                      </w:p>
                    </w:tc>
                  </w:tr>
                  <w:tr w:rsidR="00C87242" w:rsidTr="00E379BD">
                    <w:trPr>
                      <w:trHeight w:val="312"/>
                      <w:jc w:val="center"/>
                    </w:trPr>
                    <w:tc>
                      <w:tcPr>
                        <w:tcW w:w="367" w:type="dxa"/>
                        <w:vMerge/>
                        <w:tcBorders>
                          <w:left w:val="single" w:sz="4" w:space="0" w:color="auto"/>
                          <w:right w:val="single" w:sz="4" w:space="0" w:color="auto"/>
                        </w:tcBorders>
                        <w:shd w:val="clear" w:color="auto" w:fill="auto"/>
                        <w:vAlign w:val="center"/>
                      </w:tcPr>
                      <w:p w:rsidR="00C87242" w:rsidRDefault="00C87242">
                        <w:pPr>
                          <w:rPr>
                            <w:rFonts w:cs="Calibri"/>
                          </w:rPr>
                        </w:pPr>
                      </w:p>
                    </w:tc>
                    <w:tc>
                      <w:tcPr>
                        <w:tcW w:w="470"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仿宋_GB2312" w:eastAsia="仿宋_GB2312" w:hAnsi="宋体"/>
                            <w:sz w:val="16"/>
                            <w:szCs w:val="16"/>
                          </w:rPr>
                        </w:pPr>
                        <w:r>
                          <w:rPr>
                            <w:rFonts w:ascii="仿宋_GB2312" w:eastAsia="仿宋_GB2312" w:hAnsi="宋体" w:hint="eastAsia"/>
                            <w:sz w:val="16"/>
                            <w:szCs w:val="16"/>
                          </w:rPr>
                          <w:t>5</w:t>
                        </w:r>
                      </w:p>
                    </w:tc>
                    <w:tc>
                      <w:tcPr>
                        <w:tcW w:w="1315"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仿宋_GB2312" w:eastAsia="仿宋_GB2312" w:hAnsi="宋体"/>
                            <w:sz w:val="16"/>
                            <w:szCs w:val="16"/>
                          </w:rPr>
                        </w:pPr>
                        <w:r>
                          <w:rPr>
                            <w:rFonts w:ascii="仿宋_GB2312" w:eastAsia="仿宋_GB2312" w:hAnsi="宋体" w:hint="eastAsia"/>
                            <w:sz w:val="16"/>
                            <w:szCs w:val="16"/>
                          </w:rPr>
                          <w:t>政治经济学</w:t>
                        </w:r>
                      </w:p>
                    </w:tc>
                    <w:tc>
                      <w:tcPr>
                        <w:tcW w:w="412"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16</w:t>
                        </w:r>
                      </w:p>
                    </w:tc>
                    <w:tc>
                      <w:tcPr>
                        <w:tcW w:w="515"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64</w:t>
                        </w:r>
                      </w:p>
                    </w:tc>
                    <w:tc>
                      <w:tcPr>
                        <w:tcW w:w="411" w:type="dxa"/>
                        <w:tcBorders>
                          <w:top w:val="single" w:sz="4" w:space="0" w:color="auto"/>
                          <w:left w:val="nil"/>
                          <w:bottom w:val="single" w:sz="4" w:space="0" w:color="auto"/>
                          <w:right w:val="single" w:sz="4" w:space="0" w:color="auto"/>
                        </w:tcBorders>
                        <w:shd w:val="clear" w:color="auto" w:fill="auto"/>
                      </w:tcPr>
                      <w:p w:rsidR="00C87242" w:rsidRDefault="00C87242">
                        <w:pPr>
                          <w:spacing w:line="240" w:lineRule="exact"/>
                          <w:jc w:val="center"/>
                          <w:rPr>
                            <w:rFonts w:ascii="宋体" w:hAnsi="宋体"/>
                            <w:sz w:val="16"/>
                            <w:szCs w:val="16"/>
                          </w:rPr>
                        </w:pPr>
                        <w:r>
                          <w:rPr>
                            <w:rFonts w:ascii="宋体" w:hAnsi="宋体" w:hint="eastAsia"/>
                            <w:sz w:val="16"/>
                            <w:szCs w:val="16"/>
                          </w:rPr>
                          <w:t>64</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BF1E1D">
                        <w:pPr>
                          <w:spacing w:line="240" w:lineRule="exact"/>
                          <w:jc w:val="center"/>
                          <w:rPr>
                            <w:rFonts w:ascii="宋体" w:hAnsi="宋体"/>
                            <w:sz w:val="16"/>
                            <w:szCs w:val="16"/>
                          </w:rPr>
                        </w:pPr>
                        <w:r>
                          <w:rPr>
                            <w:rFonts w:ascii="宋体" w:hAnsi="宋体" w:hint="eastAsia"/>
                            <w:sz w:val="16"/>
                            <w:szCs w:val="16"/>
                          </w:rPr>
                          <w:t>64</w:t>
                        </w:r>
                      </w:p>
                    </w:tc>
                    <w:tc>
                      <w:tcPr>
                        <w:tcW w:w="376"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4</w:t>
                        </w: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r>
                          <w:rPr>
                            <w:rFonts w:ascii="宋体" w:hAnsi="宋体" w:hint="eastAsia"/>
                            <w:sz w:val="16"/>
                            <w:szCs w:val="16"/>
                          </w:rPr>
                          <w:t>64</w:t>
                        </w:r>
                      </w:p>
                    </w:tc>
                    <w:tc>
                      <w:tcPr>
                        <w:tcW w:w="366"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398"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tcPr>
                      <w:p w:rsidR="00C87242" w:rsidRDefault="00C87242">
                        <w:pPr>
                          <w:spacing w:line="240" w:lineRule="exact"/>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tcPr>
                      <w:p w:rsidR="00C87242" w:rsidRDefault="00C87242">
                        <w:pPr>
                          <w:spacing w:line="240" w:lineRule="exact"/>
                          <w:rPr>
                            <w:rFonts w:ascii="宋体" w:hAnsi="宋体"/>
                            <w:sz w:val="16"/>
                            <w:szCs w:val="16"/>
                          </w:rPr>
                        </w:pPr>
                      </w:p>
                    </w:tc>
                  </w:tr>
                  <w:tr w:rsidR="00C87242" w:rsidTr="00E379BD">
                    <w:trPr>
                      <w:trHeight w:val="374"/>
                      <w:jc w:val="center"/>
                    </w:trPr>
                    <w:tc>
                      <w:tcPr>
                        <w:tcW w:w="367" w:type="dxa"/>
                        <w:vMerge/>
                        <w:tcBorders>
                          <w:left w:val="single" w:sz="4" w:space="0" w:color="auto"/>
                          <w:right w:val="single" w:sz="4" w:space="0" w:color="auto"/>
                        </w:tcBorders>
                        <w:shd w:val="clear" w:color="auto" w:fill="auto"/>
                        <w:vAlign w:val="center"/>
                      </w:tcPr>
                      <w:p w:rsidR="00C87242" w:rsidRDefault="00C87242">
                        <w:pPr>
                          <w:spacing w:line="240" w:lineRule="exact"/>
                          <w:jc w:val="center"/>
                          <w:rPr>
                            <w:rFonts w:ascii="黑体" w:eastAsia="黑体" w:hAnsi="宋体"/>
                            <w:sz w:val="11"/>
                            <w:szCs w:val="11"/>
                          </w:rPr>
                        </w:pPr>
                      </w:p>
                    </w:tc>
                    <w:tc>
                      <w:tcPr>
                        <w:tcW w:w="470"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仿宋_GB2312" w:eastAsia="仿宋_GB2312" w:hAnsi="宋体"/>
                            <w:sz w:val="16"/>
                            <w:szCs w:val="16"/>
                          </w:rPr>
                        </w:pPr>
                        <w:r>
                          <w:rPr>
                            <w:rFonts w:ascii="仿宋_GB2312" w:eastAsia="仿宋_GB2312" w:hAnsi="宋体" w:hint="eastAsia"/>
                            <w:sz w:val="16"/>
                            <w:szCs w:val="16"/>
                          </w:rPr>
                          <w:t>6</w:t>
                        </w:r>
                      </w:p>
                    </w:tc>
                    <w:tc>
                      <w:tcPr>
                        <w:tcW w:w="1315" w:type="dxa"/>
                        <w:tcBorders>
                          <w:top w:val="single" w:sz="4" w:space="0" w:color="auto"/>
                          <w:left w:val="nil"/>
                          <w:bottom w:val="single" w:sz="4" w:space="0" w:color="auto"/>
                          <w:right w:val="single" w:sz="4" w:space="0" w:color="auto"/>
                        </w:tcBorders>
                        <w:shd w:val="clear" w:color="auto" w:fill="auto"/>
                        <w:vAlign w:val="center"/>
                      </w:tcPr>
                      <w:p w:rsidR="00C87242" w:rsidRPr="00B2431B" w:rsidRDefault="00C87242" w:rsidP="00294B95">
                        <w:pPr>
                          <w:spacing w:line="320" w:lineRule="exact"/>
                          <w:jc w:val="center"/>
                          <w:rPr>
                            <w:rFonts w:ascii="仿宋_GB2312" w:eastAsia="仿宋_GB2312" w:hAnsi="仿宋_GB2312" w:cs="仿宋_GB2312"/>
                            <w:sz w:val="13"/>
                            <w:szCs w:val="13"/>
                          </w:rPr>
                        </w:pPr>
                        <w:r w:rsidRPr="00B2431B">
                          <w:rPr>
                            <w:rFonts w:ascii="仿宋_GB2312" w:eastAsia="仿宋_GB2312" w:hAnsi="仿宋_GB2312" w:cs="仿宋_GB2312" w:hint="eastAsia"/>
                            <w:sz w:val="13"/>
                            <w:szCs w:val="13"/>
                          </w:rPr>
                          <w:t>形势与政策教育课</w:t>
                        </w:r>
                      </w:p>
                    </w:tc>
                    <w:tc>
                      <w:tcPr>
                        <w:tcW w:w="412"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r>
                          <w:rPr>
                            <w:rFonts w:ascii="宋体" w:hAnsi="宋体" w:hint="eastAsia"/>
                            <w:sz w:val="16"/>
                            <w:szCs w:val="16"/>
                          </w:rPr>
                          <w:t>18</w:t>
                        </w:r>
                      </w:p>
                    </w:tc>
                    <w:tc>
                      <w:tcPr>
                        <w:tcW w:w="515"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r>
                          <w:rPr>
                            <w:rFonts w:ascii="宋体" w:hAnsi="宋体" w:hint="eastAsia"/>
                            <w:sz w:val="16"/>
                            <w:szCs w:val="16"/>
                          </w:rPr>
                          <w:t>36</w:t>
                        </w:r>
                      </w:p>
                    </w:tc>
                    <w:tc>
                      <w:tcPr>
                        <w:tcW w:w="411" w:type="dxa"/>
                        <w:tcBorders>
                          <w:top w:val="single" w:sz="4" w:space="0" w:color="auto"/>
                          <w:left w:val="nil"/>
                          <w:bottom w:val="single" w:sz="4" w:space="0" w:color="auto"/>
                          <w:right w:val="single" w:sz="4" w:space="0" w:color="auto"/>
                        </w:tcBorders>
                        <w:shd w:val="clear" w:color="auto" w:fill="auto"/>
                      </w:tcPr>
                      <w:p w:rsidR="00C87242" w:rsidRDefault="00C87242" w:rsidP="00294B95">
                        <w:pPr>
                          <w:spacing w:line="240" w:lineRule="exact"/>
                          <w:jc w:val="center"/>
                          <w:rPr>
                            <w:rFonts w:ascii="宋体" w:hAnsi="宋体"/>
                            <w:sz w:val="16"/>
                            <w:szCs w:val="16"/>
                          </w:rPr>
                        </w:pPr>
                        <w:r>
                          <w:rPr>
                            <w:rFonts w:ascii="宋体" w:hAnsi="宋体" w:hint="eastAsia"/>
                            <w:sz w:val="16"/>
                            <w:szCs w:val="16"/>
                          </w:rPr>
                          <w:t>36</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BF1E1D" w:rsidP="00294B95">
                        <w:pPr>
                          <w:spacing w:line="240" w:lineRule="exact"/>
                          <w:jc w:val="center"/>
                          <w:rPr>
                            <w:rFonts w:ascii="宋体" w:hAnsi="宋体"/>
                            <w:sz w:val="16"/>
                            <w:szCs w:val="16"/>
                          </w:rPr>
                        </w:pPr>
                        <w:r>
                          <w:rPr>
                            <w:rFonts w:ascii="宋体" w:hAnsi="宋体" w:hint="eastAsia"/>
                            <w:sz w:val="16"/>
                            <w:szCs w:val="16"/>
                          </w:rPr>
                          <w:t>36</w:t>
                        </w:r>
                      </w:p>
                    </w:tc>
                    <w:tc>
                      <w:tcPr>
                        <w:tcW w:w="376"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r>
                          <w:rPr>
                            <w:rFonts w:ascii="宋体" w:hAnsi="宋体" w:hint="eastAsia"/>
                            <w:sz w:val="16"/>
                            <w:szCs w:val="16"/>
                          </w:rPr>
                          <w:t>2</w:t>
                        </w: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r>
                          <w:rPr>
                            <w:rFonts w:ascii="宋体" w:hAnsi="宋体" w:hint="eastAsia"/>
                            <w:sz w:val="16"/>
                            <w:szCs w:val="16"/>
                          </w:rPr>
                          <w:t>36</w:t>
                        </w:r>
                      </w:p>
                    </w:tc>
                    <w:tc>
                      <w:tcPr>
                        <w:tcW w:w="366"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p>
                    </w:tc>
                    <w:tc>
                      <w:tcPr>
                        <w:tcW w:w="398"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tcPr>
                      <w:p w:rsidR="00C87242" w:rsidRDefault="00C87242" w:rsidP="00294B95">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tcPr>
                      <w:p w:rsidR="00C87242" w:rsidRDefault="00C87242" w:rsidP="00294B95">
                        <w:pPr>
                          <w:spacing w:line="240" w:lineRule="exact"/>
                          <w:jc w:val="center"/>
                          <w:rPr>
                            <w:rFonts w:ascii="宋体" w:hAnsi="宋体"/>
                            <w:sz w:val="16"/>
                            <w:szCs w:val="16"/>
                          </w:rPr>
                        </w:pPr>
                      </w:p>
                    </w:tc>
                  </w:tr>
                  <w:tr w:rsidR="00C87242" w:rsidTr="00C87242">
                    <w:trPr>
                      <w:trHeight w:val="450"/>
                      <w:jc w:val="center"/>
                    </w:trPr>
                    <w:tc>
                      <w:tcPr>
                        <w:tcW w:w="367" w:type="dxa"/>
                        <w:vMerge/>
                        <w:tcBorders>
                          <w:left w:val="single" w:sz="4" w:space="0" w:color="auto"/>
                          <w:bottom w:val="single" w:sz="4" w:space="0" w:color="auto"/>
                          <w:right w:val="single" w:sz="4" w:space="0" w:color="auto"/>
                        </w:tcBorders>
                        <w:shd w:val="clear" w:color="auto" w:fill="auto"/>
                        <w:vAlign w:val="center"/>
                      </w:tcPr>
                      <w:p w:rsidR="00C87242" w:rsidRDefault="00C87242">
                        <w:pPr>
                          <w:spacing w:line="240" w:lineRule="exact"/>
                          <w:jc w:val="center"/>
                          <w:rPr>
                            <w:rFonts w:ascii="黑体" w:eastAsia="黑体" w:hAnsi="宋体"/>
                            <w:sz w:val="11"/>
                            <w:szCs w:val="11"/>
                          </w:rPr>
                        </w:pPr>
                      </w:p>
                    </w:tc>
                    <w:tc>
                      <w:tcPr>
                        <w:tcW w:w="470"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仿宋_GB2312" w:eastAsia="仿宋_GB2312" w:hAnsi="宋体"/>
                            <w:sz w:val="16"/>
                            <w:szCs w:val="16"/>
                          </w:rPr>
                        </w:pPr>
                        <w:r>
                          <w:rPr>
                            <w:rFonts w:ascii="仿宋_GB2312" w:eastAsia="仿宋_GB2312" w:hAnsi="宋体" w:hint="eastAsia"/>
                            <w:sz w:val="16"/>
                            <w:szCs w:val="16"/>
                          </w:rPr>
                          <w:t>7</w:t>
                        </w:r>
                      </w:p>
                    </w:tc>
                    <w:tc>
                      <w:tcPr>
                        <w:tcW w:w="1315"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思想道德修养与法律基础</w:t>
                        </w:r>
                      </w:p>
                    </w:tc>
                    <w:tc>
                      <w:tcPr>
                        <w:tcW w:w="412"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r>
                          <w:rPr>
                            <w:rFonts w:ascii="宋体" w:hAnsi="宋体" w:hint="eastAsia"/>
                            <w:sz w:val="16"/>
                            <w:szCs w:val="16"/>
                          </w:rPr>
                          <w:t>16</w:t>
                        </w:r>
                      </w:p>
                    </w:tc>
                    <w:tc>
                      <w:tcPr>
                        <w:tcW w:w="515"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r>
                          <w:rPr>
                            <w:rFonts w:ascii="宋体" w:hAnsi="宋体" w:hint="eastAsia"/>
                            <w:sz w:val="16"/>
                            <w:szCs w:val="16"/>
                          </w:rPr>
                          <w:t>48</w:t>
                        </w:r>
                      </w:p>
                    </w:tc>
                    <w:tc>
                      <w:tcPr>
                        <w:tcW w:w="411" w:type="dxa"/>
                        <w:tcBorders>
                          <w:top w:val="single" w:sz="4" w:space="0" w:color="auto"/>
                          <w:left w:val="nil"/>
                          <w:bottom w:val="single" w:sz="4" w:space="0" w:color="auto"/>
                          <w:right w:val="single" w:sz="4" w:space="0" w:color="auto"/>
                        </w:tcBorders>
                        <w:shd w:val="clear" w:color="auto" w:fill="auto"/>
                      </w:tcPr>
                      <w:p w:rsidR="00C87242" w:rsidRDefault="00C87242" w:rsidP="00294B95">
                        <w:pPr>
                          <w:spacing w:line="240" w:lineRule="exact"/>
                          <w:jc w:val="center"/>
                          <w:rPr>
                            <w:rFonts w:ascii="宋体" w:hAnsi="宋体"/>
                            <w:sz w:val="16"/>
                            <w:szCs w:val="16"/>
                          </w:rPr>
                        </w:pPr>
                      </w:p>
                      <w:p w:rsidR="00C87242" w:rsidRDefault="00C87242" w:rsidP="00294B95">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BF1E1D" w:rsidP="00294B95">
                        <w:pPr>
                          <w:spacing w:line="240" w:lineRule="exact"/>
                          <w:jc w:val="center"/>
                          <w:rPr>
                            <w:rFonts w:ascii="宋体" w:hAnsi="宋体"/>
                            <w:sz w:val="16"/>
                            <w:szCs w:val="16"/>
                          </w:rPr>
                        </w:pPr>
                        <w:r>
                          <w:rPr>
                            <w:rFonts w:ascii="宋体" w:hAnsi="宋体" w:hint="eastAsia"/>
                            <w:sz w:val="16"/>
                            <w:szCs w:val="16"/>
                          </w:rPr>
                          <w:t>48</w:t>
                        </w:r>
                      </w:p>
                    </w:tc>
                    <w:tc>
                      <w:tcPr>
                        <w:tcW w:w="376"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C87242" w:rsidRDefault="00582E9B" w:rsidP="00294B95">
                        <w:pPr>
                          <w:spacing w:line="240" w:lineRule="exact"/>
                          <w:jc w:val="center"/>
                          <w:rPr>
                            <w:rFonts w:ascii="宋体" w:hAnsi="宋体"/>
                            <w:sz w:val="16"/>
                            <w:szCs w:val="16"/>
                          </w:rPr>
                        </w:pPr>
                        <w:r>
                          <w:rPr>
                            <w:rFonts w:ascii="宋体" w:hAnsi="宋体" w:hint="eastAsia"/>
                            <w:sz w:val="16"/>
                            <w:szCs w:val="16"/>
                          </w:rPr>
                          <w:t>3</w:t>
                        </w: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p>
                    </w:tc>
                    <w:tc>
                      <w:tcPr>
                        <w:tcW w:w="398"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C87242" w:rsidRDefault="00C87242" w:rsidP="00294B95">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tcPr>
                      <w:p w:rsidR="00C87242" w:rsidRDefault="00C87242" w:rsidP="00294B95">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tcPr>
                      <w:p w:rsidR="00C87242" w:rsidRDefault="00C87242" w:rsidP="00294B95">
                        <w:pPr>
                          <w:spacing w:line="240" w:lineRule="exact"/>
                          <w:jc w:val="center"/>
                          <w:rPr>
                            <w:rFonts w:ascii="宋体" w:hAnsi="宋体"/>
                            <w:sz w:val="16"/>
                            <w:szCs w:val="16"/>
                          </w:rPr>
                        </w:pPr>
                      </w:p>
                    </w:tc>
                  </w:tr>
                  <w:tr w:rsidR="00812D4C">
                    <w:trPr>
                      <w:trHeight w:val="374"/>
                      <w:jc w:val="center"/>
                    </w:trPr>
                    <w:tc>
                      <w:tcPr>
                        <w:tcW w:w="367" w:type="dxa"/>
                        <w:vMerge w:val="restart"/>
                        <w:tcBorders>
                          <w:top w:val="nil"/>
                          <w:left w:val="single" w:sz="4" w:space="0" w:color="auto"/>
                          <w:bottom w:val="single" w:sz="4" w:space="0" w:color="auto"/>
                          <w:right w:val="single" w:sz="4" w:space="0" w:color="auto"/>
                        </w:tcBorders>
                        <w:shd w:val="clear" w:color="auto" w:fill="auto"/>
                        <w:vAlign w:val="center"/>
                      </w:tcPr>
                      <w:p w:rsidR="00812D4C" w:rsidRDefault="00812D4C">
                        <w:pPr>
                          <w:spacing w:line="240" w:lineRule="exact"/>
                          <w:jc w:val="center"/>
                          <w:rPr>
                            <w:rFonts w:ascii="黑体" w:eastAsia="黑体" w:hAnsi="宋体"/>
                            <w:sz w:val="11"/>
                            <w:szCs w:val="11"/>
                          </w:rPr>
                        </w:pPr>
                        <w:r>
                          <w:rPr>
                            <w:rFonts w:ascii="黑体" w:eastAsia="黑体" w:hAnsi="宋体" w:hint="eastAsia"/>
                            <w:sz w:val="11"/>
                            <w:szCs w:val="11"/>
                          </w:rPr>
                          <w:t>专业基础</w:t>
                        </w:r>
                      </w:p>
                      <w:p w:rsidR="00812D4C" w:rsidRDefault="00812D4C">
                        <w:pPr>
                          <w:spacing w:line="240" w:lineRule="exact"/>
                          <w:jc w:val="center"/>
                          <w:rPr>
                            <w:rFonts w:ascii="黑体" w:eastAsia="黑体" w:hAnsi="宋体"/>
                            <w:sz w:val="11"/>
                            <w:szCs w:val="11"/>
                          </w:rPr>
                        </w:pPr>
                        <w:r>
                          <w:rPr>
                            <w:rFonts w:ascii="黑体" w:eastAsia="黑体" w:hAnsi="宋体" w:hint="eastAsia"/>
                            <w:sz w:val="11"/>
                            <w:szCs w:val="11"/>
                          </w:rPr>
                          <w:t>课</w:t>
                        </w:r>
                      </w:p>
                      <w:p w:rsidR="00812D4C" w:rsidRDefault="00812D4C">
                        <w:pPr>
                          <w:spacing w:line="240" w:lineRule="exact"/>
                          <w:jc w:val="center"/>
                          <w:rPr>
                            <w:rFonts w:ascii="黑体" w:eastAsia="黑体" w:hAnsi="宋体"/>
                            <w:sz w:val="11"/>
                            <w:szCs w:val="11"/>
                          </w:rPr>
                        </w:pPr>
                        <w:r>
                          <w:rPr>
                            <w:rFonts w:ascii="黑体" w:eastAsia="黑体" w:hAnsi="宋体" w:hint="eastAsia"/>
                            <w:sz w:val="11"/>
                            <w:szCs w:val="11"/>
                          </w:rPr>
                          <w:t>程</w:t>
                        </w:r>
                      </w:p>
                    </w:tc>
                    <w:tc>
                      <w:tcPr>
                        <w:tcW w:w="470" w:type="dxa"/>
                        <w:tcBorders>
                          <w:top w:val="single" w:sz="4" w:space="0" w:color="auto"/>
                          <w:left w:val="nil"/>
                          <w:bottom w:val="single" w:sz="4" w:space="0" w:color="auto"/>
                          <w:right w:val="single" w:sz="4" w:space="0" w:color="auto"/>
                        </w:tcBorders>
                        <w:shd w:val="clear" w:color="auto" w:fill="auto"/>
                        <w:vAlign w:val="center"/>
                      </w:tcPr>
                      <w:p w:rsidR="00812D4C" w:rsidRDefault="00812D4C" w:rsidP="00294B95">
                        <w:pPr>
                          <w:spacing w:line="240" w:lineRule="exact"/>
                          <w:jc w:val="center"/>
                          <w:rPr>
                            <w:rFonts w:ascii="仿宋_GB2312" w:eastAsia="仿宋_GB2312" w:hAnsi="宋体"/>
                            <w:sz w:val="16"/>
                            <w:szCs w:val="16"/>
                          </w:rPr>
                        </w:pPr>
                        <w:r>
                          <w:rPr>
                            <w:rFonts w:ascii="仿宋_GB2312" w:eastAsia="仿宋_GB2312" w:hAnsi="宋体" w:hint="eastAsia"/>
                            <w:sz w:val="16"/>
                            <w:szCs w:val="16"/>
                          </w:rPr>
                          <w:t>8</w:t>
                        </w:r>
                      </w:p>
                    </w:tc>
                    <w:tc>
                      <w:tcPr>
                        <w:tcW w:w="13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仿宋_GB2312" w:eastAsia="仿宋_GB2312" w:hAnsi="宋体"/>
                            <w:sz w:val="16"/>
                            <w:szCs w:val="16"/>
                          </w:rPr>
                        </w:pPr>
                        <w:r>
                          <w:rPr>
                            <w:rFonts w:ascii="仿宋_GB2312" w:eastAsia="仿宋_GB2312" w:hAnsi="宋体" w:hint="eastAsia"/>
                            <w:sz w:val="16"/>
                            <w:szCs w:val="16"/>
                          </w:rPr>
                          <w:t>电路与电机</w:t>
                        </w:r>
                      </w:p>
                    </w:tc>
                    <w:tc>
                      <w:tcPr>
                        <w:tcW w:w="412"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仿宋_GB2312" w:eastAsia="仿宋_GB2312" w:hAnsi="宋体"/>
                            <w:sz w:val="16"/>
                            <w:szCs w:val="16"/>
                          </w:rPr>
                        </w:pPr>
                        <w:r>
                          <w:rPr>
                            <w:rFonts w:ascii="仿宋_GB2312" w:eastAsia="仿宋_GB2312" w:hAnsi="宋体" w:hint="eastAsia"/>
                            <w:sz w:val="16"/>
                            <w:szCs w:val="16"/>
                          </w:rPr>
                          <w:t>16</w:t>
                        </w:r>
                      </w:p>
                    </w:tc>
                    <w:tc>
                      <w:tcPr>
                        <w:tcW w:w="5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32</w:t>
                        </w:r>
                      </w:p>
                    </w:tc>
                    <w:tc>
                      <w:tcPr>
                        <w:tcW w:w="37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w:t>
                        </w: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398"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rPr>
                            <w:rFonts w:ascii="宋体" w:hAnsi="宋体"/>
                            <w:sz w:val="16"/>
                            <w:szCs w:val="16"/>
                          </w:rPr>
                        </w:pPr>
                      </w:p>
                    </w:tc>
                  </w:tr>
                  <w:tr w:rsidR="00812D4C">
                    <w:trPr>
                      <w:trHeight w:val="282"/>
                      <w:jc w:val="center"/>
                    </w:trPr>
                    <w:tc>
                      <w:tcPr>
                        <w:tcW w:w="367" w:type="dxa"/>
                        <w:vMerge/>
                        <w:tcBorders>
                          <w:top w:val="nil"/>
                          <w:left w:val="single" w:sz="4" w:space="0" w:color="auto"/>
                          <w:bottom w:val="single" w:sz="4" w:space="0" w:color="auto"/>
                          <w:right w:val="single" w:sz="4" w:space="0" w:color="auto"/>
                        </w:tcBorders>
                        <w:shd w:val="clear" w:color="auto" w:fill="auto"/>
                        <w:vAlign w:val="center"/>
                      </w:tcPr>
                      <w:p w:rsidR="00812D4C" w:rsidRDefault="00812D4C">
                        <w:pPr>
                          <w:rPr>
                            <w:rFonts w:cs="Calibri"/>
                          </w:rPr>
                        </w:pPr>
                      </w:p>
                    </w:tc>
                    <w:tc>
                      <w:tcPr>
                        <w:tcW w:w="470" w:type="dxa"/>
                        <w:tcBorders>
                          <w:top w:val="single" w:sz="4" w:space="0" w:color="auto"/>
                          <w:left w:val="nil"/>
                          <w:bottom w:val="single" w:sz="4" w:space="0" w:color="auto"/>
                          <w:right w:val="single" w:sz="4" w:space="0" w:color="auto"/>
                        </w:tcBorders>
                        <w:shd w:val="clear" w:color="auto" w:fill="auto"/>
                        <w:vAlign w:val="center"/>
                      </w:tcPr>
                      <w:p w:rsidR="00812D4C" w:rsidRDefault="00812D4C" w:rsidP="00294B95">
                        <w:pPr>
                          <w:spacing w:line="240" w:lineRule="exact"/>
                          <w:jc w:val="center"/>
                          <w:rPr>
                            <w:rFonts w:ascii="仿宋_GB2312" w:eastAsia="仿宋_GB2312" w:hAnsi="宋体"/>
                            <w:sz w:val="16"/>
                            <w:szCs w:val="16"/>
                          </w:rPr>
                        </w:pPr>
                        <w:r>
                          <w:rPr>
                            <w:rFonts w:ascii="仿宋_GB2312" w:eastAsia="仿宋_GB2312" w:hAnsi="宋体" w:hint="eastAsia"/>
                            <w:sz w:val="16"/>
                            <w:szCs w:val="16"/>
                          </w:rPr>
                          <w:t>9</w:t>
                        </w:r>
                      </w:p>
                    </w:tc>
                    <w:tc>
                      <w:tcPr>
                        <w:tcW w:w="13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仿宋_GB2312" w:eastAsia="仿宋_GB2312" w:hAnsi="宋体"/>
                            <w:sz w:val="16"/>
                            <w:szCs w:val="16"/>
                          </w:rPr>
                        </w:pPr>
                        <w:r>
                          <w:rPr>
                            <w:rFonts w:ascii="仿宋_GB2312" w:eastAsia="仿宋_GB2312" w:hAnsi="宋体" w:hint="eastAsia"/>
                            <w:sz w:val="16"/>
                            <w:szCs w:val="16"/>
                          </w:rPr>
                          <w:t>机械制图</w:t>
                        </w:r>
                      </w:p>
                    </w:tc>
                    <w:tc>
                      <w:tcPr>
                        <w:tcW w:w="412"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5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32</w:t>
                        </w:r>
                      </w:p>
                    </w:tc>
                    <w:tc>
                      <w:tcPr>
                        <w:tcW w:w="37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w:t>
                        </w: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98"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rPr>
                            <w:rFonts w:ascii="宋体" w:hAnsi="宋体"/>
                            <w:sz w:val="16"/>
                            <w:szCs w:val="16"/>
                          </w:rPr>
                        </w:pPr>
                      </w:p>
                    </w:tc>
                  </w:tr>
                  <w:tr w:rsidR="00812D4C">
                    <w:trPr>
                      <w:trHeight w:val="282"/>
                      <w:jc w:val="center"/>
                    </w:trPr>
                    <w:tc>
                      <w:tcPr>
                        <w:tcW w:w="367" w:type="dxa"/>
                        <w:vMerge/>
                        <w:tcBorders>
                          <w:top w:val="nil"/>
                          <w:left w:val="single" w:sz="4" w:space="0" w:color="auto"/>
                          <w:bottom w:val="single" w:sz="4" w:space="0" w:color="auto"/>
                          <w:right w:val="single" w:sz="4" w:space="0" w:color="auto"/>
                        </w:tcBorders>
                        <w:shd w:val="clear" w:color="auto" w:fill="auto"/>
                        <w:vAlign w:val="center"/>
                      </w:tcPr>
                      <w:p w:rsidR="00812D4C" w:rsidRDefault="00812D4C">
                        <w:pPr>
                          <w:rPr>
                            <w:rFonts w:cs="Calibri"/>
                          </w:rPr>
                        </w:pPr>
                      </w:p>
                    </w:tc>
                    <w:tc>
                      <w:tcPr>
                        <w:tcW w:w="470" w:type="dxa"/>
                        <w:tcBorders>
                          <w:top w:val="single" w:sz="4" w:space="0" w:color="auto"/>
                          <w:left w:val="nil"/>
                          <w:bottom w:val="single" w:sz="4" w:space="0" w:color="auto"/>
                          <w:right w:val="single" w:sz="4" w:space="0" w:color="auto"/>
                        </w:tcBorders>
                        <w:shd w:val="clear" w:color="auto" w:fill="auto"/>
                        <w:vAlign w:val="center"/>
                      </w:tcPr>
                      <w:p w:rsidR="00812D4C" w:rsidRDefault="00812D4C" w:rsidP="00294B95">
                        <w:pPr>
                          <w:spacing w:line="240" w:lineRule="exact"/>
                          <w:jc w:val="center"/>
                          <w:rPr>
                            <w:rFonts w:ascii="仿宋_GB2312" w:eastAsia="仿宋_GB2312" w:hAnsi="宋体"/>
                            <w:sz w:val="16"/>
                            <w:szCs w:val="16"/>
                          </w:rPr>
                        </w:pPr>
                        <w:r>
                          <w:rPr>
                            <w:rFonts w:ascii="仿宋_GB2312" w:eastAsia="仿宋_GB2312" w:hAnsi="宋体" w:hint="eastAsia"/>
                            <w:sz w:val="16"/>
                            <w:szCs w:val="16"/>
                          </w:rPr>
                          <w:t>10</w:t>
                        </w:r>
                      </w:p>
                    </w:tc>
                    <w:tc>
                      <w:tcPr>
                        <w:tcW w:w="13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ind w:firstLineChars="250" w:firstLine="400"/>
                          <w:rPr>
                            <w:rFonts w:ascii="仿宋_GB2312" w:eastAsia="仿宋_GB2312" w:hAnsi="宋体"/>
                            <w:sz w:val="16"/>
                            <w:szCs w:val="16"/>
                          </w:rPr>
                        </w:pPr>
                        <w:r>
                          <w:rPr>
                            <w:rFonts w:ascii="仿宋_GB2312" w:eastAsia="仿宋_GB2312" w:hAnsi="Times New Roman" w:hint="eastAsia"/>
                            <w:sz w:val="16"/>
                            <w:szCs w:val="16"/>
                          </w:rPr>
                          <w:t>机械基础</w:t>
                        </w:r>
                      </w:p>
                    </w:tc>
                    <w:tc>
                      <w:tcPr>
                        <w:tcW w:w="412"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5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32</w:t>
                        </w:r>
                      </w:p>
                    </w:tc>
                    <w:tc>
                      <w:tcPr>
                        <w:tcW w:w="37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w:t>
                        </w: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398"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rPr>
                            <w:rFonts w:ascii="宋体" w:hAnsi="宋体"/>
                            <w:sz w:val="16"/>
                            <w:szCs w:val="16"/>
                          </w:rPr>
                        </w:pPr>
                      </w:p>
                    </w:tc>
                  </w:tr>
                  <w:tr w:rsidR="00812D4C">
                    <w:trPr>
                      <w:trHeight w:val="336"/>
                      <w:jc w:val="center"/>
                    </w:trPr>
                    <w:tc>
                      <w:tcPr>
                        <w:tcW w:w="367" w:type="dxa"/>
                        <w:vMerge/>
                        <w:tcBorders>
                          <w:top w:val="nil"/>
                          <w:left w:val="single" w:sz="4" w:space="0" w:color="auto"/>
                          <w:bottom w:val="single" w:sz="4" w:space="0" w:color="auto"/>
                          <w:right w:val="single" w:sz="4" w:space="0" w:color="auto"/>
                        </w:tcBorders>
                        <w:shd w:val="clear" w:color="auto" w:fill="auto"/>
                        <w:vAlign w:val="center"/>
                      </w:tcPr>
                      <w:p w:rsidR="00812D4C" w:rsidRDefault="00812D4C">
                        <w:pPr>
                          <w:rPr>
                            <w:rFonts w:cs="Calibri"/>
                          </w:rPr>
                        </w:pPr>
                      </w:p>
                    </w:tc>
                    <w:tc>
                      <w:tcPr>
                        <w:tcW w:w="470" w:type="dxa"/>
                        <w:tcBorders>
                          <w:top w:val="single" w:sz="4" w:space="0" w:color="auto"/>
                          <w:left w:val="nil"/>
                          <w:bottom w:val="single" w:sz="4" w:space="0" w:color="auto"/>
                          <w:right w:val="single" w:sz="4" w:space="0" w:color="auto"/>
                        </w:tcBorders>
                        <w:shd w:val="clear" w:color="auto" w:fill="auto"/>
                        <w:vAlign w:val="center"/>
                      </w:tcPr>
                      <w:p w:rsidR="00812D4C" w:rsidRDefault="00812D4C" w:rsidP="00294B95">
                        <w:pPr>
                          <w:spacing w:line="240" w:lineRule="exact"/>
                          <w:jc w:val="center"/>
                          <w:rPr>
                            <w:rFonts w:ascii="仿宋_GB2312" w:eastAsia="仿宋_GB2312" w:hAnsi="宋体"/>
                            <w:sz w:val="16"/>
                            <w:szCs w:val="16"/>
                          </w:rPr>
                        </w:pPr>
                        <w:r>
                          <w:rPr>
                            <w:rFonts w:ascii="仿宋_GB2312" w:eastAsia="仿宋_GB2312" w:hAnsi="宋体" w:hint="eastAsia"/>
                            <w:sz w:val="16"/>
                            <w:szCs w:val="16"/>
                          </w:rPr>
                          <w:t>11</w:t>
                        </w:r>
                      </w:p>
                    </w:tc>
                    <w:tc>
                      <w:tcPr>
                        <w:tcW w:w="13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仿宋_GB2312" w:eastAsia="仿宋_GB2312" w:hAnsi="宋体"/>
                            <w:sz w:val="16"/>
                            <w:szCs w:val="16"/>
                          </w:rPr>
                        </w:pPr>
                        <w:r>
                          <w:rPr>
                            <w:rFonts w:ascii="仿宋_GB2312" w:eastAsia="仿宋_GB2312" w:hAnsi="宋体" w:hint="eastAsia"/>
                            <w:sz w:val="16"/>
                            <w:szCs w:val="16"/>
                          </w:rPr>
                          <w:t>公差与测量</w:t>
                        </w:r>
                      </w:p>
                    </w:tc>
                    <w:tc>
                      <w:tcPr>
                        <w:tcW w:w="412"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5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32</w:t>
                        </w:r>
                      </w:p>
                    </w:tc>
                    <w:tc>
                      <w:tcPr>
                        <w:tcW w:w="37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98"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w:t>
                        </w: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rPr>
                            <w:rFonts w:ascii="宋体" w:hAnsi="宋体"/>
                            <w:sz w:val="16"/>
                            <w:szCs w:val="16"/>
                          </w:rPr>
                        </w:pPr>
                      </w:p>
                    </w:tc>
                  </w:tr>
                  <w:tr w:rsidR="00812D4C">
                    <w:trPr>
                      <w:trHeight w:val="324"/>
                      <w:jc w:val="center"/>
                    </w:trPr>
                    <w:tc>
                      <w:tcPr>
                        <w:tcW w:w="367" w:type="dxa"/>
                        <w:vMerge/>
                        <w:tcBorders>
                          <w:top w:val="nil"/>
                          <w:left w:val="single" w:sz="4" w:space="0" w:color="auto"/>
                          <w:bottom w:val="single" w:sz="4" w:space="0" w:color="auto"/>
                          <w:right w:val="single" w:sz="4" w:space="0" w:color="auto"/>
                        </w:tcBorders>
                        <w:shd w:val="clear" w:color="auto" w:fill="auto"/>
                        <w:vAlign w:val="center"/>
                      </w:tcPr>
                      <w:p w:rsidR="00812D4C" w:rsidRDefault="00812D4C">
                        <w:pPr>
                          <w:rPr>
                            <w:rFonts w:cs="Calibri"/>
                          </w:rPr>
                        </w:pPr>
                      </w:p>
                    </w:tc>
                    <w:tc>
                      <w:tcPr>
                        <w:tcW w:w="470" w:type="dxa"/>
                        <w:tcBorders>
                          <w:top w:val="single" w:sz="4" w:space="0" w:color="auto"/>
                          <w:left w:val="nil"/>
                          <w:bottom w:val="single" w:sz="4" w:space="0" w:color="auto"/>
                          <w:right w:val="single" w:sz="4" w:space="0" w:color="auto"/>
                        </w:tcBorders>
                        <w:shd w:val="clear" w:color="auto" w:fill="auto"/>
                        <w:vAlign w:val="center"/>
                      </w:tcPr>
                      <w:p w:rsidR="00812D4C" w:rsidRDefault="00812D4C" w:rsidP="00294B95">
                        <w:pPr>
                          <w:spacing w:line="240" w:lineRule="exact"/>
                          <w:jc w:val="center"/>
                          <w:rPr>
                            <w:rFonts w:ascii="仿宋_GB2312" w:eastAsia="仿宋_GB2312" w:hAnsi="宋体"/>
                            <w:sz w:val="16"/>
                            <w:szCs w:val="16"/>
                          </w:rPr>
                        </w:pPr>
                        <w:r>
                          <w:rPr>
                            <w:rFonts w:ascii="仿宋_GB2312" w:eastAsia="仿宋_GB2312" w:hAnsi="宋体" w:hint="eastAsia"/>
                            <w:sz w:val="16"/>
                            <w:szCs w:val="16"/>
                          </w:rPr>
                          <w:t>12</w:t>
                        </w:r>
                      </w:p>
                    </w:tc>
                    <w:tc>
                      <w:tcPr>
                        <w:tcW w:w="13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仿宋_GB2312" w:eastAsia="仿宋_GB2312" w:hAnsi="宋体"/>
                            <w:sz w:val="16"/>
                            <w:szCs w:val="16"/>
                          </w:rPr>
                        </w:pPr>
                        <w:r>
                          <w:rPr>
                            <w:rFonts w:ascii="仿宋_GB2312" w:eastAsia="仿宋_GB2312" w:hAnsi="宋体" w:hint="eastAsia"/>
                            <w:sz w:val="16"/>
                            <w:szCs w:val="16"/>
                          </w:rPr>
                          <w:t>CAD制图</w:t>
                        </w:r>
                      </w:p>
                    </w:tc>
                    <w:tc>
                      <w:tcPr>
                        <w:tcW w:w="412"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5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32</w:t>
                        </w:r>
                      </w:p>
                    </w:tc>
                    <w:tc>
                      <w:tcPr>
                        <w:tcW w:w="37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w:t>
                        </w: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398"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rPr>
                            <w:rFonts w:ascii="宋体" w:hAnsi="宋体"/>
                            <w:sz w:val="16"/>
                            <w:szCs w:val="16"/>
                          </w:rPr>
                        </w:pPr>
                      </w:p>
                    </w:tc>
                  </w:tr>
                  <w:tr w:rsidR="00812D4C">
                    <w:trPr>
                      <w:trHeight w:val="261"/>
                      <w:jc w:val="center"/>
                    </w:trPr>
                    <w:tc>
                      <w:tcPr>
                        <w:tcW w:w="367" w:type="dxa"/>
                        <w:vMerge/>
                        <w:tcBorders>
                          <w:top w:val="nil"/>
                          <w:left w:val="single" w:sz="4" w:space="0" w:color="auto"/>
                          <w:bottom w:val="single" w:sz="4" w:space="0" w:color="auto"/>
                          <w:right w:val="single" w:sz="4" w:space="0" w:color="auto"/>
                        </w:tcBorders>
                        <w:shd w:val="clear" w:color="auto" w:fill="auto"/>
                        <w:vAlign w:val="center"/>
                      </w:tcPr>
                      <w:p w:rsidR="00812D4C" w:rsidRDefault="00812D4C">
                        <w:pPr>
                          <w:rPr>
                            <w:rFonts w:cs="Calibri"/>
                          </w:rPr>
                        </w:pPr>
                      </w:p>
                    </w:tc>
                    <w:tc>
                      <w:tcPr>
                        <w:tcW w:w="470" w:type="dxa"/>
                        <w:tcBorders>
                          <w:top w:val="single" w:sz="4" w:space="0" w:color="auto"/>
                          <w:left w:val="nil"/>
                          <w:bottom w:val="single" w:sz="4" w:space="0" w:color="auto"/>
                          <w:right w:val="single" w:sz="4" w:space="0" w:color="auto"/>
                        </w:tcBorders>
                        <w:shd w:val="clear" w:color="auto" w:fill="auto"/>
                        <w:vAlign w:val="center"/>
                      </w:tcPr>
                      <w:p w:rsidR="00812D4C" w:rsidRDefault="00812D4C" w:rsidP="00294B95">
                        <w:pPr>
                          <w:spacing w:line="240" w:lineRule="exact"/>
                          <w:jc w:val="center"/>
                          <w:rPr>
                            <w:rFonts w:ascii="仿宋_GB2312" w:eastAsia="仿宋_GB2312" w:hAnsi="宋体"/>
                            <w:sz w:val="16"/>
                            <w:szCs w:val="16"/>
                          </w:rPr>
                        </w:pPr>
                        <w:r>
                          <w:rPr>
                            <w:rFonts w:ascii="仿宋_GB2312" w:eastAsia="仿宋_GB2312" w:hAnsi="宋体" w:hint="eastAsia"/>
                            <w:sz w:val="16"/>
                            <w:szCs w:val="16"/>
                          </w:rPr>
                          <w:t>13</w:t>
                        </w:r>
                      </w:p>
                    </w:tc>
                    <w:tc>
                      <w:tcPr>
                        <w:tcW w:w="13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ind w:left="27"/>
                          <w:jc w:val="center"/>
                          <w:rPr>
                            <w:rFonts w:ascii="仿宋_GB2312" w:eastAsia="仿宋_GB2312" w:hAnsi="宋体"/>
                            <w:sz w:val="16"/>
                            <w:szCs w:val="16"/>
                          </w:rPr>
                        </w:pPr>
                        <w:r>
                          <w:rPr>
                            <w:rFonts w:ascii="仿宋_GB2312" w:eastAsia="仿宋_GB2312" w:hAnsi="宋体" w:hint="eastAsia"/>
                            <w:sz w:val="16"/>
                            <w:szCs w:val="16"/>
                          </w:rPr>
                          <w:t>液压技术</w:t>
                        </w:r>
                      </w:p>
                    </w:tc>
                    <w:tc>
                      <w:tcPr>
                        <w:tcW w:w="412"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5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32</w:t>
                        </w:r>
                      </w:p>
                    </w:tc>
                    <w:tc>
                      <w:tcPr>
                        <w:tcW w:w="37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98"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w:t>
                        </w: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rPr>
                            <w:rFonts w:ascii="宋体" w:hAnsi="宋体"/>
                            <w:sz w:val="16"/>
                            <w:szCs w:val="16"/>
                          </w:rPr>
                        </w:pPr>
                      </w:p>
                    </w:tc>
                  </w:tr>
                  <w:tr w:rsidR="00812D4C">
                    <w:trPr>
                      <w:trHeight w:val="261"/>
                      <w:jc w:val="center"/>
                    </w:trPr>
                    <w:tc>
                      <w:tcPr>
                        <w:tcW w:w="367" w:type="dxa"/>
                        <w:vMerge/>
                        <w:tcBorders>
                          <w:top w:val="nil"/>
                          <w:left w:val="single" w:sz="4" w:space="0" w:color="auto"/>
                          <w:bottom w:val="single" w:sz="4" w:space="0" w:color="auto"/>
                          <w:right w:val="single" w:sz="4" w:space="0" w:color="auto"/>
                        </w:tcBorders>
                        <w:shd w:val="clear" w:color="auto" w:fill="auto"/>
                        <w:vAlign w:val="center"/>
                      </w:tcPr>
                      <w:p w:rsidR="00812D4C" w:rsidRDefault="00812D4C">
                        <w:pPr>
                          <w:rPr>
                            <w:rFonts w:cs="Calibri"/>
                          </w:rPr>
                        </w:pPr>
                      </w:p>
                    </w:tc>
                    <w:tc>
                      <w:tcPr>
                        <w:tcW w:w="470" w:type="dxa"/>
                        <w:tcBorders>
                          <w:top w:val="single" w:sz="4" w:space="0" w:color="auto"/>
                          <w:left w:val="nil"/>
                          <w:bottom w:val="single" w:sz="4" w:space="0" w:color="auto"/>
                          <w:right w:val="single" w:sz="4" w:space="0" w:color="auto"/>
                        </w:tcBorders>
                        <w:shd w:val="clear" w:color="auto" w:fill="auto"/>
                        <w:vAlign w:val="center"/>
                      </w:tcPr>
                      <w:p w:rsidR="00812D4C" w:rsidRDefault="00812D4C" w:rsidP="00294B95">
                        <w:pPr>
                          <w:spacing w:line="240" w:lineRule="exact"/>
                          <w:jc w:val="center"/>
                          <w:rPr>
                            <w:rFonts w:ascii="仿宋_GB2312" w:eastAsia="仿宋_GB2312" w:hAnsi="宋体"/>
                            <w:sz w:val="16"/>
                            <w:szCs w:val="16"/>
                          </w:rPr>
                        </w:pPr>
                        <w:r>
                          <w:rPr>
                            <w:rFonts w:ascii="仿宋_GB2312" w:eastAsia="仿宋_GB2312" w:hAnsi="宋体" w:hint="eastAsia"/>
                            <w:sz w:val="16"/>
                            <w:szCs w:val="16"/>
                          </w:rPr>
                          <w:t>14</w:t>
                        </w:r>
                      </w:p>
                    </w:tc>
                    <w:tc>
                      <w:tcPr>
                        <w:tcW w:w="13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ind w:left="27"/>
                          <w:jc w:val="center"/>
                          <w:rPr>
                            <w:rFonts w:ascii="仿宋_GB2312" w:eastAsia="仿宋_GB2312" w:hAnsi="宋体"/>
                            <w:sz w:val="16"/>
                            <w:szCs w:val="16"/>
                          </w:rPr>
                        </w:pPr>
                        <w:r>
                          <w:rPr>
                            <w:rFonts w:ascii="仿宋_GB2312" w:eastAsia="仿宋_GB2312" w:hAnsi="宋体" w:hint="eastAsia"/>
                            <w:sz w:val="16"/>
                            <w:szCs w:val="16"/>
                          </w:rPr>
                          <w:t>电子技术</w:t>
                        </w:r>
                      </w:p>
                    </w:tc>
                    <w:tc>
                      <w:tcPr>
                        <w:tcW w:w="412"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5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32</w:t>
                        </w:r>
                      </w:p>
                    </w:tc>
                    <w:tc>
                      <w:tcPr>
                        <w:tcW w:w="37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98"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w:t>
                        </w: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rPr>
                            <w:rFonts w:ascii="宋体" w:hAnsi="宋体"/>
                            <w:sz w:val="16"/>
                            <w:szCs w:val="16"/>
                          </w:rPr>
                        </w:pPr>
                      </w:p>
                    </w:tc>
                  </w:tr>
                  <w:tr w:rsidR="00812D4C">
                    <w:trPr>
                      <w:trHeight w:val="466"/>
                      <w:jc w:val="center"/>
                    </w:trPr>
                    <w:tc>
                      <w:tcPr>
                        <w:tcW w:w="367" w:type="dxa"/>
                        <w:vMerge w:val="restart"/>
                        <w:tcBorders>
                          <w:top w:val="nil"/>
                          <w:left w:val="single" w:sz="4" w:space="0" w:color="auto"/>
                          <w:bottom w:val="single" w:sz="4" w:space="0" w:color="auto"/>
                          <w:right w:val="single" w:sz="4" w:space="0" w:color="auto"/>
                        </w:tcBorders>
                        <w:shd w:val="clear" w:color="auto" w:fill="auto"/>
                        <w:vAlign w:val="center"/>
                      </w:tcPr>
                      <w:p w:rsidR="00812D4C" w:rsidRDefault="00812D4C">
                        <w:pPr>
                          <w:spacing w:line="240" w:lineRule="exact"/>
                          <w:jc w:val="center"/>
                          <w:rPr>
                            <w:rFonts w:ascii="黑体" w:eastAsia="黑体" w:hAnsi="宋体"/>
                            <w:sz w:val="11"/>
                            <w:szCs w:val="11"/>
                          </w:rPr>
                        </w:pPr>
                        <w:r>
                          <w:rPr>
                            <w:rFonts w:ascii="黑体" w:eastAsia="黑体" w:hAnsi="宋体" w:hint="eastAsia"/>
                            <w:sz w:val="11"/>
                            <w:szCs w:val="11"/>
                          </w:rPr>
                          <w:t>专业核心课程</w:t>
                        </w:r>
                      </w:p>
                    </w:tc>
                    <w:tc>
                      <w:tcPr>
                        <w:tcW w:w="470" w:type="dxa"/>
                        <w:tcBorders>
                          <w:top w:val="single" w:sz="4" w:space="0" w:color="auto"/>
                          <w:left w:val="nil"/>
                          <w:bottom w:val="single" w:sz="4" w:space="0" w:color="auto"/>
                          <w:right w:val="single" w:sz="4" w:space="0" w:color="auto"/>
                        </w:tcBorders>
                        <w:shd w:val="clear" w:color="auto" w:fill="auto"/>
                        <w:vAlign w:val="center"/>
                      </w:tcPr>
                      <w:p w:rsidR="00812D4C" w:rsidRDefault="00812D4C" w:rsidP="00294B95">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15</w:t>
                        </w:r>
                      </w:p>
                    </w:tc>
                    <w:tc>
                      <w:tcPr>
                        <w:tcW w:w="13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rPr>
                            <w:rFonts w:ascii="仿宋_GB2312" w:eastAsia="仿宋_GB2312" w:hAnsi="宋体"/>
                            <w:sz w:val="16"/>
                            <w:szCs w:val="16"/>
                          </w:rPr>
                        </w:pPr>
                        <w:r>
                          <w:rPr>
                            <w:rFonts w:ascii="仿宋_GB2312" w:eastAsia="仿宋_GB2312" w:hAnsi="宋体" w:hint="eastAsia"/>
                            <w:sz w:val="16"/>
                            <w:szCs w:val="16"/>
                          </w:rPr>
                          <w:t>数控机床操作</w:t>
                        </w:r>
                      </w:p>
                    </w:tc>
                    <w:tc>
                      <w:tcPr>
                        <w:tcW w:w="412"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仿宋_GB2312" w:eastAsia="仿宋_GB2312" w:hAnsi="宋体"/>
                            <w:sz w:val="16"/>
                            <w:szCs w:val="16"/>
                          </w:rPr>
                        </w:pPr>
                        <w:r>
                          <w:rPr>
                            <w:rFonts w:ascii="宋体" w:eastAsia="仿宋_GB2312" w:hAnsi="宋体" w:hint="eastAsia"/>
                            <w:sz w:val="16"/>
                            <w:szCs w:val="16"/>
                          </w:rPr>
                          <w:t>16</w:t>
                        </w:r>
                      </w:p>
                    </w:tc>
                    <w:tc>
                      <w:tcPr>
                        <w:tcW w:w="5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32</w:t>
                        </w:r>
                      </w:p>
                    </w:tc>
                    <w:tc>
                      <w:tcPr>
                        <w:tcW w:w="37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98"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仿宋_GB2312" w:eastAsia="仿宋_GB2312" w:hAnsi="宋体"/>
                            <w:sz w:val="16"/>
                            <w:szCs w:val="16"/>
                          </w:rPr>
                        </w:pPr>
                        <w:r>
                          <w:rPr>
                            <w:rFonts w:ascii="宋体" w:hAnsi="宋体" w:hint="eastAsia"/>
                            <w:sz w:val="16"/>
                            <w:szCs w:val="16"/>
                          </w:rPr>
                          <w:t>3</w:t>
                        </w: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r>
                  <w:tr w:rsidR="00812D4C">
                    <w:trPr>
                      <w:trHeight w:val="356"/>
                      <w:jc w:val="center"/>
                    </w:trPr>
                    <w:tc>
                      <w:tcPr>
                        <w:tcW w:w="367" w:type="dxa"/>
                        <w:vMerge/>
                        <w:tcBorders>
                          <w:top w:val="nil"/>
                          <w:left w:val="single" w:sz="4" w:space="0" w:color="auto"/>
                          <w:bottom w:val="single" w:sz="4" w:space="0" w:color="auto"/>
                          <w:right w:val="single" w:sz="4" w:space="0" w:color="auto"/>
                        </w:tcBorders>
                        <w:shd w:val="clear" w:color="auto" w:fill="auto"/>
                        <w:vAlign w:val="center"/>
                      </w:tcPr>
                      <w:p w:rsidR="00812D4C" w:rsidRDefault="00812D4C">
                        <w:pPr>
                          <w:rPr>
                            <w:rFonts w:cs="Calibri"/>
                          </w:rPr>
                        </w:pPr>
                      </w:p>
                    </w:tc>
                    <w:tc>
                      <w:tcPr>
                        <w:tcW w:w="470" w:type="dxa"/>
                        <w:tcBorders>
                          <w:top w:val="single" w:sz="4" w:space="0" w:color="auto"/>
                          <w:left w:val="nil"/>
                          <w:bottom w:val="single" w:sz="4" w:space="0" w:color="auto"/>
                          <w:right w:val="single" w:sz="4" w:space="0" w:color="auto"/>
                        </w:tcBorders>
                        <w:shd w:val="clear" w:color="auto" w:fill="auto"/>
                        <w:vAlign w:val="center"/>
                      </w:tcPr>
                      <w:p w:rsidR="00812D4C" w:rsidRDefault="00812D4C" w:rsidP="00294B95">
                        <w:pPr>
                          <w:spacing w:line="240" w:lineRule="exact"/>
                          <w:jc w:val="center"/>
                          <w:rPr>
                            <w:rFonts w:ascii="仿宋_GB2312" w:eastAsia="仿宋_GB2312" w:hAnsi="宋体"/>
                            <w:sz w:val="16"/>
                            <w:szCs w:val="16"/>
                          </w:rPr>
                        </w:pPr>
                        <w:r>
                          <w:rPr>
                            <w:rFonts w:ascii="仿宋_GB2312" w:eastAsia="仿宋_GB2312" w:hAnsi="宋体" w:hint="eastAsia"/>
                            <w:sz w:val="16"/>
                            <w:szCs w:val="16"/>
                          </w:rPr>
                          <w:t>16</w:t>
                        </w:r>
                      </w:p>
                    </w:tc>
                    <w:tc>
                      <w:tcPr>
                        <w:tcW w:w="13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rPr>
                            <w:rFonts w:ascii="仿宋_GB2312" w:eastAsia="仿宋_GB2312" w:hAnsi="宋体"/>
                            <w:sz w:val="16"/>
                            <w:szCs w:val="16"/>
                          </w:rPr>
                        </w:pPr>
                        <w:r>
                          <w:rPr>
                            <w:rFonts w:ascii="仿宋_GB2312" w:eastAsia="仿宋_GB2312" w:hAnsi="宋体" w:hint="eastAsia"/>
                            <w:sz w:val="16"/>
                            <w:szCs w:val="16"/>
                          </w:rPr>
                          <w:t>机械制造技术</w:t>
                        </w:r>
                      </w:p>
                    </w:tc>
                    <w:tc>
                      <w:tcPr>
                        <w:tcW w:w="412"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5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32</w:t>
                        </w:r>
                      </w:p>
                    </w:tc>
                    <w:tc>
                      <w:tcPr>
                        <w:tcW w:w="37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98"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w:t>
                        </w: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rPr>
                            <w:rFonts w:ascii="宋体" w:hAnsi="宋体"/>
                            <w:sz w:val="16"/>
                            <w:szCs w:val="16"/>
                          </w:rPr>
                        </w:pPr>
                      </w:p>
                    </w:tc>
                  </w:tr>
                  <w:tr w:rsidR="00812D4C">
                    <w:trPr>
                      <w:trHeight w:val="335"/>
                      <w:jc w:val="center"/>
                    </w:trPr>
                    <w:tc>
                      <w:tcPr>
                        <w:tcW w:w="367" w:type="dxa"/>
                        <w:vMerge/>
                        <w:tcBorders>
                          <w:top w:val="nil"/>
                          <w:left w:val="single" w:sz="4" w:space="0" w:color="auto"/>
                          <w:bottom w:val="single" w:sz="4" w:space="0" w:color="auto"/>
                          <w:right w:val="single" w:sz="4" w:space="0" w:color="auto"/>
                        </w:tcBorders>
                        <w:shd w:val="clear" w:color="auto" w:fill="auto"/>
                        <w:vAlign w:val="center"/>
                      </w:tcPr>
                      <w:p w:rsidR="00812D4C" w:rsidRDefault="00812D4C">
                        <w:pPr>
                          <w:rPr>
                            <w:rFonts w:cs="Calibri"/>
                          </w:rPr>
                        </w:pPr>
                      </w:p>
                    </w:tc>
                    <w:tc>
                      <w:tcPr>
                        <w:tcW w:w="470" w:type="dxa"/>
                        <w:tcBorders>
                          <w:top w:val="single" w:sz="4" w:space="0" w:color="auto"/>
                          <w:left w:val="nil"/>
                          <w:bottom w:val="single" w:sz="4" w:space="0" w:color="auto"/>
                          <w:right w:val="single" w:sz="4" w:space="0" w:color="auto"/>
                        </w:tcBorders>
                        <w:shd w:val="clear" w:color="auto" w:fill="auto"/>
                        <w:vAlign w:val="center"/>
                      </w:tcPr>
                      <w:p w:rsidR="00812D4C" w:rsidRDefault="00812D4C" w:rsidP="00294B95">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17</w:t>
                        </w:r>
                      </w:p>
                    </w:tc>
                    <w:tc>
                      <w:tcPr>
                        <w:tcW w:w="13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电器控制与PLC</w:t>
                        </w:r>
                      </w:p>
                    </w:tc>
                    <w:tc>
                      <w:tcPr>
                        <w:tcW w:w="412"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5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32</w:t>
                        </w:r>
                      </w:p>
                    </w:tc>
                    <w:tc>
                      <w:tcPr>
                        <w:tcW w:w="37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98"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仿宋_GB2312" w:eastAsia="仿宋_GB2312" w:hAnsi="宋体"/>
                            <w:sz w:val="16"/>
                            <w:szCs w:val="16"/>
                          </w:rPr>
                        </w:pPr>
                        <w:r>
                          <w:rPr>
                            <w:rFonts w:ascii="宋体" w:hAnsi="宋体" w:hint="eastAsia"/>
                            <w:sz w:val="16"/>
                            <w:szCs w:val="16"/>
                          </w:rPr>
                          <w:t>3</w:t>
                        </w: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r>
                  <w:tr w:rsidR="00812D4C">
                    <w:trPr>
                      <w:trHeight w:val="448"/>
                      <w:jc w:val="center"/>
                    </w:trPr>
                    <w:tc>
                      <w:tcPr>
                        <w:tcW w:w="367" w:type="dxa"/>
                        <w:vMerge/>
                        <w:tcBorders>
                          <w:top w:val="nil"/>
                          <w:left w:val="single" w:sz="4" w:space="0" w:color="auto"/>
                          <w:bottom w:val="single" w:sz="4" w:space="0" w:color="auto"/>
                          <w:right w:val="single" w:sz="4" w:space="0" w:color="auto"/>
                        </w:tcBorders>
                        <w:shd w:val="clear" w:color="auto" w:fill="auto"/>
                        <w:vAlign w:val="center"/>
                      </w:tcPr>
                      <w:p w:rsidR="00812D4C" w:rsidRDefault="00812D4C">
                        <w:pPr>
                          <w:rPr>
                            <w:rFonts w:cs="Calibri"/>
                          </w:rPr>
                        </w:pPr>
                      </w:p>
                    </w:tc>
                    <w:tc>
                      <w:tcPr>
                        <w:tcW w:w="470" w:type="dxa"/>
                        <w:tcBorders>
                          <w:top w:val="single" w:sz="4" w:space="0" w:color="auto"/>
                          <w:left w:val="nil"/>
                          <w:bottom w:val="single" w:sz="4" w:space="0" w:color="auto"/>
                          <w:right w:val="single" w:sz="4" w:space="0" w:color="auto"/>
                        </w:tcBorders>
                        <w:shd w:val="clear" w:color="auto" w:fill="auto"/>
                        <w:vAlign w:val="center"/>
                      </w:tcPr>
                      <w:p w:rsidR="00812D4C" w:rsidRDefault="00812D4C" w:rsidP="00294B95">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18</w:t>
                        </w:r>
                      </w:p>
                    </w:tc>
                    <w:tc>
                      <w:tcPr>
                        <w:tcW w:w="13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仿宋_GB2312" w:eastAsia="仿宋_GB2312" w:hAnsi="宋体"/>
                            <w:sz w:val="16"/>
                            <w:szCs w:val="16"/>
                          </w:rPr>
                        </w:pPr>
                        <w:r>
                          <w:rPr>
                            <w:rFonts w:ascii="仿宋_GB2312" w:eastAsia="仿宋_GB2312" w:hAnsi="宋体" w:hint="eastAsia"/>
                            <w:sz w:val="16"/>
                            <w:szCs w:val="16"/>
                          </w:rPr>
                          <w:t>机电设备原理</w:t>
                        </w:r>
                      </w:p>
                    </w:tc>
                    <w:tc>
                      <w:tcPr>
                        <w:tcW w:w="412"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5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rPr>
                            <w:rFonts w:ascii="宋体" w:hAnsi="宋体"/>
                            <w:sz w:val="16"/>
                            <w:szCs w:val="16"/>
                          </w:rPr>
                        </w:pPr>
                        <w:r>
                          <w:rPr>
                            <w:rFonts w:ascii="宋体" w:hAnsi="宋体" w:hint="eastAsia"/>
                            <w:sz w:val="16"/>
                            <w:szCs w:val="16"/>
                          </w:rPr>
                          <w:t>16</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812D4C" w:rsidRDefault="00812D4C">
                        <w:pPr>
                          <w:spacing w:line="240" w:lineRule="exact"/>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32</w:t>
                        </w:r>
                      </w:p>
                    </w:tc>
                    <w:tc>
                      <w:tcPr>
                        <w:tcW w:w="37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98"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w:t>
                        </w: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rPr>
                            <w:rFonts w:ascii="宋体" w:hAnsi="宋体"/>
                            <w:sz w:val="16"/>
                            <w:szCs w:val="16"/>
                          </w:rPr>
                        </w:pPr>
                      </w:p>
                    </w:tc>
                  </w:tr>
                  <w:tr w:rsidR="00812D4C">
                    <w:trPr>
                      <w:trHeight w:val="293"/>
                      <w:jc w:val="center"/>
                    </w:trPr>
                    <w:tc>
                      <w:tcPr>
                        <w:tcW w:w="367" w:type="dxa"/>
                        <w:vMerge w:val="restart"/>
                        <w:tcBorders>
                          <w:top w:val="nil"/>
                          <w:left w:val="single" w:sz="4" w:space="0" w:color="auto"/>
                          <w:bottom w:val="single" w:sz="4" w:space="0" w:color="auto"/>
                          <w:right w:val="single" w:sz="4" w:space="0" w:color="auto"/>
                        </w:tcBorders>
                        <w:shd w:val="clear" w:color="auto" w:fill="auto"/>
                        <w:vAlign w:val="center"/>
                      </w:tcPr>
                      <w:p w:rsidR="00812D4C" w:rsidRDefault="00812D4C">
                        <w:pPr>
                          <w:spacing w:line="240" w:lineRule="exact"/>
                          <w:jc w:val="center"/>
                          <w:rPr>
                            <w:rFonts w:ascii="黑体" w:eastAsia="黑体" w:hAnsi="宋体"/>
                            <w:sz w:val="11"/>
                            <w:szCs w:val="11"/>
                          </w:rPr>
                        </w:pPr>
                        <w:r>
                          <w:rPr>
                            <w:rFonts w:ascii="黑体" w:eastAsia="黑体" w:hAnsi="宋体" w:hint="eastAsia"/>
                            <w:sz w:val="11"/>
                            <w:szCs w:val="11"/>
                          </w:rPr>
                          <w:t>专业拓展学习课</w:t>
                        </w:r>
                      </w:p>
                      <w:p w:rsidR="00812D4C" w:rsidRDefault="00812D4C">
                        <w:pPr>
                          <w:spacing w:line="240" w:lineRule="exact"/>
                          <w:jc w:val="center"/>
                          <w:rPr>
                            <w:rFonts w:ascii="黑体" w:eastAsia="黑体" w:hAnsi="宋体"/>
                            <w:sz w:val="11"/>
                            <w:szCs w:val="11"/>
                          </w:rPr>
                        </w:pPr>
                        <w:r>
                          <w:rPr>
                            <w:rFonts w:ascii="黑体" w:eastAsia="黑体" w:hAnsi="宋体" w:hint="eastAsia"/>
                            <w:sz w:val="11"/>
                            <w:szCs w:val="11"/>
                          </w:rPr>
                          <w:t>程</w:t>
                        </w:r>
                      </w:p>
                    </w:tc>
                    <w:tc>
                      <w:tcPr>
                        <w:tcW w:w="470" w:type="dxa"/>
                        <w:tcBorders>
                          <w:top w:val="single" w:sz="4" w:space="0" w:color="auto"/>
                          <w:left w:val="nil"/>
                          <w:bottom w:val="single" w:sz="4" w:space="0" w:color="auto"/>
                          <w:right w:val="single" w:sz="4" w:space="0" w:color="auto"/>
                        </w:tcBorders>
                        <w:shd w:val="clear" w:color="auto" w:fill="auto"/>
                        <w:vAlign w:val="center"/>
                      </w:tcPr>
                      <w:p w:rsidR="00812D4C" w:rsidRDefault="00812D4C" w:rsidP="00294B95">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19</w:t>
                        </w:r>
                      </w:p>
                    </w:tc>
                    <w:tc>
                      <w:tcPr>
                        <w:tcW w:w="13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仿宋_GB2312" w:eastAsia="仿宋_GB2312" w:hAnsi="Times New Roman"/>
                            <w:sz w:val="16"/>
                            <w:szCs w:val="16"/>
                          </w:rPr>
                        </w:pPr>
                        <w:r>
                          <w:rPr>
                            <w:rFonts w:ascii="仿宋_GB2312" w:eastAsia="仿宋_GB2312" w:hAnsi="宋体" w:hint="eastAsia"/>
                            <w:sz w:val="16"/>
                            <w:szCs w:val="16"/>
                          </w:rPr>
                          <w:t>毕 业 实 习</w:t>
                        </w:r>
                      </w:p>
                    </w:tc>
                    <w:tc>
                      <w:tcPr>
                        <w:tcW w:w="412"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28</w:t>
                        </w:r>
                      </w:p>
                    </w:tc>
                    <w:tc>
                      <w:tcPr>
                        <w:tcW w:w="5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56</w:t>
                        </w: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jc w:val="center"/>
                          <w:rPr>
                            <w:rFonts w:ascii="宋体" w:hAnsi="宋体"/>
                            <w:sz w:val="16"/>
                            <w:szCs w:val="16"/>
                          </w:rPr>
                        </w:pPr>
                        <w:r>
                          <w:rPr>
                            <w:rFonts w:ascii="宋体" w:hAnsi="宋体" w:hint="eastAsia"/>
                            <w:sz w:val="16"/>
                            <w:szCs w:val="16"/>
                          </w:rPr>
                          <w:t>18</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38</w:t>
                        </w:r>
                      </w:p>
                    </w:tc>
                    <w:tc>
                      <w:tcPr>
                        <w:tcW w:w="37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98"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2</w:t>
                        </w: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56</w:t>
                        </w:r>
                      </w:p>
                    </w:tc>
                  </w:tr>
                  <w:tr w:rsidR="00812D4C">
                    <w:trPr>
                      <w:trHeight w:val="284"/>
                      <w:jc w:val="center"/>
                    </w:trPr>
                    <w:tc>
                      <w:tcPr>
                        <w:tcW w:w="367" w:type="dxa"/>
                        <w:vMerge/>
                        <w:tcBorders>
                          <w:top w:val="nil"/>
                          <w:left w:val="single" w:sz="4" w:space="0" w:color="auto"/>
                          <w:bottom w:val="single" w:sz="4" w:space="0" w:color="auto"/>
                          <w:right w:val="single" w:sz="4" w:space="0" w:color="auto"/>
                        </w:tcBorders>
                        <w:shd w:val="clear" w:color="auto" w:fill="auto"/>
                        <w:vAlign w:val="center"/>
                      </w:tcPr>
                      <w:p w:rsidR="00812D4C" w:rsidRDefault="00812D4C">
                        <w:pPr>
                          <w:rPr>
                            <w:rFonts w:cs="Calibri"/>
                          </w:rPr>
                        </w:pPr>
                      </w:p>
                    </w:tc>
                    <w:tc>
                      <w:tcPr>
                        <w:tcW w:w="470"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20</w:t>
                        </w:r>
                      </w:p>
                    </w:tc>
                    <w:tc>
                      <w:tcPr>
                        <w:tcW w:w="13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仿宋_GB2312" w:eastAsia="仿宋_GB2312" w:hAnsi="Times New Roman"/>
                            <w:sz w:val="16"/>
                            <w:szCs w:val="16"/>
                          </w:rPr>
                        </w:pPr>
                        <w:r>
                          <w:rPr>
                            <w:rFonts w:ascii="仿宋_GB2312" w:eastAsia="仿宋_GB2312" w:hAnsi="宋体" w:hint="eastAsia"/>
                            <w:sz w:val="16"/>
                            <w:szCs w:val="16"/>
                          </w:rPr>
                          <w:t>毕 业 论 文</w:t>
                        </w:r>
                      </w:p>
                    </w:tc>
                    <w:tc>
                      <w:tcPr>
                        <w:tcW w:w="412"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28</w:t>
                        </w:r>
                      </w:p>
                    </w:tc>
                    <w:tc>
                      <w:tcPr>
                        <w:tcW w:w="5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28</w:t>
                        </w: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jc w:val="center"/>
                          <w:rPr>
                            <w:rFonts w:ascii="宋体" w:hAnsi="宋体"/>
                            <w:sz w:val="16"/>
                            <w:szCs w:val="16"/>
                          </w:rPr>
                        </w:pPr>
                        <w:r>
                          <w:rPr>
                            <w:rFonts w:ascii="宋体" w:hAnsi="宋体" w:hint="eastAsia"/>
                            <w:sz w:val="16"/>
                            <w:szCs w:val="16"/>
                          </w:rPr>
                          <w:t>28</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0</w:t>
                        </w:r>
                      </w:p>
                    </w:tc>
                    <w:tc>
                      <w:tcPr>
                        <w:tcW w:w="37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ind w:firstLineChars="49" w:firstLine="78"/>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98"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1</w:t>
                        </w: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28</w:t>
                        </w:r>
                      </w:p>
                    </w:tc>
                  </w:tr>
                  <w:tr w:rsidR="00812D4C">
                    <w:trPr>
                      <w:trHeight w:val="315"/>
                      <w:jc w:val="center"/>
                    </w:trPr>
                    <w:tc>
                      <w:tcPr>
                        <w:tcW w:w="367" w:type="dxa"/>
                        <w:vMerge/>
                        <w:tcBorders>
                          <w:top w:val="nil"/>
                          <w:left w:val="single" w:sz="4" w:space="0" w:color="auto"/>
                          <w:bottom w:val="single" w:sz="4" w:space="0" w:color="auto"/>
                          <w:right w:val="single" w:sz="4" w:space="0" w:color="auto"/>
                        </w:tcBorders>
                        <w:shd w:val="clear" w:color="auto" w:fill="auto"/>
                        <w:vAlign w:val="center"/>
                      </w:tcPr>
                      <w:p w:rsidR="00812D4C" w:rsidRDefault="00812D4C">
                        <w:pPr>
                          <w:rPr>
                            <w:rFonts w:cs="Calibri"/>
                          </w:rPr>
                        </w:pPr>
                      </w:p>
                    </w:tc>
                    <w:tc>
                      <w:tcPr>
                        <w:tcW w:w="470"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21</w:t>
                        </w:r>
                      </w:p>
                    </w:tc>
                    <w:tc>
                      <w:tcPr>
                        <w:tcW w:w="13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毕 业 答 辩</w:t>
                        </w:r>
                      </w:p>
                    </w:tc>
                    <w:tc>
                      <w:tcPr>
                        <w:tcW w:w="412"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5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jc w:val="center"/>
                          <w:rPr>
                            <w:rFonts w:ascii="宋体" w:hAnsi="宋体"/>
                            <w:sz w:val="16"/>
                            <w:szCs w:val="16"/>
                          </w:rPr>
                        </w:pPr>
                        <w:r>
                          <w:rPr>
                            <w:rFonts w:ascii="宋体" w:hAnsi="宋体" w:hint="eastAsia"/>
                            <w:sz w:val="16"/>
                            <w:szCs w:val="16"/>
                          </w:rPr>
                          <w:t>16</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0</w:t>
                        </w:r>
                      </w:p>
                    </w:tc>
                    <w:tc>
                      <w:tcPr>
                        <w:tcW w:w="37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w:t>
                        </w:r>
                      </w:p>
                    </w:tc>
                    <w:tc>
                      <w:tcPr>
                        <w:tcW w:w="394"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98"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1</w:t>
                        </w: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r>
                          <w:rPr>
                            <w:rFonts w:ascii="宋体" w:hAnsi="宋体" w:hint="eastAsia"/>
                            <w:sz w:val="16"/>
                            <w:szCs w:val="16"/>
                          </w:rPr>
                          <w:t>16</w:t>
                        </w:r>
                      </w:p>
                    </w:tc>
                  </w:tr>
                  <w:tr w:rsidR="00812D4C" w:rsidTr="00C87242">
                    <w:trPr>
                      <w:trHeight w:val="854"/>
                      <w:jc w:val="center"/>
                    </w:trPr>
                    <w:tc>
                      <w:tcPr>
                        <w:tcW w:w="367" w:type="dxa"/>
                        <w:vMerge/>
                        <w:tcBorders>
                          <w:top w:val="nil"/>
                          <w:left w:val="single" w:sz="4" w:space="0" w:color="auto"/>
                          <w:bottom w:val="single" w:sz="4" w:space="0" w:color="auto"/>
                          <w:right w:val="single" w:sz="4" w:space="0" w:color="auto"/>
                        </w:tcBorders>
                        <w:shd w:val="clear" w:color="auto" w:fill="auto"/>
                        <w:vAlign w:val="center"/>
                      </w:tcPr>
                      <w:p w:rsidR="00812D4C" w:rsidRDefault="00812D4C">
                        <w:pPr>
                          <w:rPr>
                            <w:rFonts w:cs="Calibri"/>
                          </w:rPr>
                        </w:pPr>
                      </w:p>
                    </w:tc>
                    <w:tc>
                      <w:tcPr>
                        <w:tcW w:w="470"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仿宋_GB2312" w:eastAsia="仿宋_GB2312" w:hAnsi="Times New Roman"/>
                            <w:sz w:val="16"/>
                            <w:szCs w:val="16"/>
                          </w:rPr>
                        </w:pPr>
                      </w:p>
                    </w:tc>
                    <w:tc>
                      <w:tcPr>
                        <w:tcW w:w="13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ind w:firstLineChars="300" w:firstLine="480"/>
                          <w:rPr>
                            <w:rFonts w:ascii="仿宋_GB2312" w:eastAsia="仿宋_GB2312" w:hAnsi="Times New Roman"/>
                            <w:sz w:val="16"/>
                            <w:szCs w:val="16"/>
                          </w:rPr>
                        </w:pPr>
                      </w:p>
                    </w:tc>
                    <w:tc>
                      <w:tcPr>
                        <w:tcW w:w="412"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5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jc w:val="center"/>
                          <w:rPr>
                            <w:rFonts w:ascii="宋体" w:hAnsi="宋体"/>
                            <w:sz w:val="16"/>
                            <w:szCs w:val="16"/>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7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94"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398"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rPr>
                            <w:rFonts w:ascii="宋体" w:hAnsi="宋体"/>
                            <w:sz w:val="16"/>
                            <w:szCs w:val="16"/>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6"/>
                            <w:szCs w:val="16"/>
                          </w:rPr>
                        </w:pPr>
                      </w:p>
                    </w:tc>
                  </w:tr>
                  <w:tr w:rsidR="00812D4C">
                    <w:trPr>
                      <w:trHeight w:val="499"/>
                      <w:jc w:val="center"/>
                    </w:trPr>
                    <w:tc>
                      <w:tcPr>
                        <w:tcW w:w="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2D4C" w:rsidRDefault="00812D4C">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合  计</w:t>
                        </w:r>
                      </w:p>
                    </w:tc>
                    <w:tc>
                      <w:tcPr>
                        <w:tcW w:w="1315"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ind w:firstLineChars="200" w:firstLine="320"/>
                          <w:rPr>
                            <w:rFonts w:ascii="仿宋_GB2312" w:eastAsia="仿宋_GB2312" w:hAnsi="Times New Roman"/>
                            <w:sz w:val="16"/>
                            <w:szCs w:val="16"/>
                          </w:rPr>
                        </w:pPr>
                        <w:r>
                          <w:rPr>
                            <w:rFonts w:ascii="仿宋_GB2312" w:eastAsia="仿宋_GB2312" w:hAnsi="Times New Roman" w:hint="eastAsia"/>
                            <w:sz w:val="16"/>
                            <w:szCs w:val="16"/>
                          </w:rPr>
                          <w:t>总 学  时</w:t>
                        </w:r>
                      </w:p>
                    </w:tc>
                    <w:tc>
                      <w:tcPr>
                        <w:tcW w:w="412" w:type="dxa"/>
                        <w:tcBorders>
                          <w:top w:val="single" w:sz="4" w:space="0" w:color="auto"/>
                          <w:left w:val="nil"/>
                          <w:bottom w:val="single" w:sz="4" w:space="0" w:color="auto"/>
                          <w:right w:val="single" w:sz="4" w:space="0" w:color="auto"/>
                        </w:tcBorders>
                        <w:shd w:val="clear" w:color="auto" w:fill="auto"/>
                        <w:vAlign w:val="center"/>
                      </w:tcPr>
                      <w:p w:rsidR="00812D4C" w:rsidRDefault="00812D4C" w:rsidP="00DC6046">
                        <w:pPr>
                          <w:spacing w:line="240" w:lineRule="exact"/>
                          <w:jc w:val="center"/>
                          <w:rPr>
                            <w:rFonts w:ascii="宋体" w:hAnsi="宋体"/>
                            <w:sz w:val="13"/>
                            <w:szCs w:val="13"/>
                          </w:rPr>
                        </w:pPr>
                        <w:r>
                          <w:rPr>
                            <w:rFonts w:ascii="宋体" w:hAnsi="宋体" w:hint="eastAsia"/>
                            <w:sz w:val="13"/>
                            <w:szCs w:val="13"/>
                          </w:rPr>
                          <w:t>3</w:t>
                        </w:r>
                        <w:r w:rsidR="00DC6046">
                          <w:rPr>
                            <w:rFonts w:ascii="宋体" w:hAnsi="宋体" w:hint="eastAsia"/>
                            <w:sz w:val="13"/>
                            <w:szCs w:val="13"/>
                          </w:rPr>
                          <w:t>64</w:t>
                        </w:r>
                      </w:p>
                    </w:tc>
                    <w:tc>
                      <w:tcPr>
                        <w:tcW w:w="515" w:type="dxa"/>
                        <w:tcBorders>
                          <w:top w:val="single" w:sz="4" w:space="0" w:color="auto"/>
                          <w:left w:val="nil"/>
                          <w:bottom w:val="single" w:sz="4" w:space="0" w:color="auto"/>
                          <w:right w:val="single" w:sz="4" w:space="0" w:color="auto"/>
                        </w:tcBorders>
                        <w:shd w:val="clear" w:color="auto" w:fill="auto"/>
                        <w:vAlign w:val="center"/>
                      </w:tcPr>
                      <w:p w:rsidR="00812D4C" w:rsidRDefault="00812D4C" w:rsidP="00DC6046">
                        <w:pPr>
                          <w:spacing w:line="240" w:lineRule="exact"/>
                          <w:jc w:val="center"/>
                          <w:rPr>
                            <w:rFonts w:ascii="宋体" w:hAnsi="宋体"/>
                            <w:sz w:val="13"/>
                            <w:szCs w:val="13"/>
                          </w:rPr>
                        </w:pPr>
                        <w:r>
                          <w:rPr>
                            <w:rFonts w:ascii="宋体" w:hAnsi="宋体" w:hint="eastAsia"/>
                            <w:sz w:val="13"/>
                            <w:szCs w:val="13"/>
                          </w:rPr>
                          <w:t>1</w:t>
                        </w:r>
                        <w:r w:rsidR="00DC6046">
                          <w:rPr>
                            <w:rFonts w:ascii="宋体" w:hAnsi="宋体" w:hint="eastAsia"/>
                            <w:sz w:val="13"/>
                            <w:szCs w:val="13"/>
                          </w:rPr>
                          <w:t>100</w:t>
                        </w: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BF1E1D">
                        <w:pPr>
                          <w:spacing w:line="240" w:lineRule="exact"/>
                          <w:jc w:val="center"/>
                          <w:rPr>
                            <w:rFonts w:ascii="宋体" w:hAnsi="宋体"/>
                            <w:sz w:val="13"/>
                            <w:szCs w:val="13"/>
                          </w:rPr>
                        </w:pPr>
                        <w:r>
                          <w:rPr>
                            <w:rFonts w:ascii="宋体" w:hAnsi="宋体" w:hint="eastAsia"/>
                            <w:sz w:val="13"/>
                            <w:szCs w:val="13"/>
                          </w:rPr>
                          <w:t>582</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3"/>
                            <w:szCs w:val="13"/>
                          </w:rPr>
                        </w:pPr>
                        <w:r>
                          <w:rPr>
                            <w:rFonts w:ascii="宋体" w:hAnsi="宋体" w:hint="eastAsia"/>
                            <w:sz w:val="13"/>
                            <w:szCs w:val="13"/>
                          </w:rPr>
                          <w:t>0</w:t>
                        </w: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DC56FA">
                        <w:pPr>
                          <w:spacing w:line="240" w:lineRule="exact"/>
                          <w:jc w:val="center"/>
                          <w:rPr>
                            <w:rFonts w:ascii="宋体" w:hAnsi="宋体"/>
                            <w:sz w:val="13"/>
                            <w:szCs w:val="13"/>
                          </w:rPr>
                        </w:pPr>
                        <w:r>
                          <w:rPr>
                            <w:rFonts w:ascii="宋体" w:hAnsi="宋体" w:hint="eastAsia"/>
                            <w:sz w:val="13"/>
                            <w:szCs w:val="13"/>
                          </w:rPr>
                          <w:t>666</w:t>
                        </w:r>
                      </w:p>
                    </w:tc>
                    <w:tc>
                      <w:tcPr>
                        <w:tcW w:w="37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3"/>
                            <w:szCs w:val="13"/>
                          </w:rPr>
                        </w:pPr>
                      </w:p>
                    </w:tc>
                    <w:tc>
                      <w:tcPr>
                        <w:tcW w:w="394"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3"/>
                            <w:szCs w:val="13"/>
                          </w:rPr>
                        </w:pP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E30B6F">
                        <w:pPr>
                          <w:spacing w:line="240" w:lineRule="exact"/>
                          <w:jc w:val="center"/>
                          <w:rPr>
                            <w:rFonts w:ascii="宋体" w:hAnsi="宋体"/>
                            <w:sz w:val="13"/>
                            <w:szCs w:val="13"/>
                          </w:rPr>
                        </w:pPr>
                        <w:r>
                          <w:rPr>
                            <w:rFonts w:ascii="宋体" w:hAnsi="宋体" w:hint="eastAsia"/>
                            <w:sz w:val="13"/>
                            <w:szCs w:val="13"/>
                          </w:rPr>
                          <w:t>23</w:t>
                        </w: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E30B6F">
                        <w:pPr>
                          <w:spacing w:line="240" w:lineRule="exact"/>
                          <w:jc w:val="center"/>
                          <w:rPr>
                            <w:rFonts w:ascii="宋体" w:hAnsi="宋体"/>
                            <w:sz w:val="13"/>
                            <w:szCs w:val="13"/>
                          </w:rPr>
                        </w:pPr>
                        <w:r>
                          <w:rPr>
                            <w:rFonts w:ascii="宋体" w:hAnsi="宋体" w:hint="eastAsia"/>
                            <w:sz w:val="13"/>
                            <w:szCs w:val="13"/>
                          </w:rPr>
                          <w:t>376</w:t>
                        </w:r>
                      </w:p>
                    </w:tc>
                    <w:tc>
                      <w:tcPr>
                        <w:tcW w:w="366"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3"/>
                            <w:szCs w:val="13"/>
                          </w:rPr>
                        </w:pPr>
                        <w:r>
                          <w:rPr>
                            <w:rFonts w:ascii="宋体" w:hAnsi="宋体" w:hint="eastAsia"/>
                            <w:sz w:val="13"/>
                            <w:szCs w:val="13"/>
                          </w:rPr>
                          <w:t>18</w:t>
                        </w: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3"/>
                            <w:szCs w:val="13"/>
                          </w:rPr>
                        </w:pPr>
                        <w:r>
                          <w:rPr>
                            <w:rFonts w:ascii="宋体" w:hAnsi="宋体" w:hint="eastAsia"/>
                            <w:sz w:val="13"/>
                            <w:szCs w:val="13"/>
                          </w:rPr>
                          <w:t>288</w:t>
                        </w:r>
                      </w:p>
                    </w:tc>
                    <w:tc>
                      <w:tcPr>
                        <w:tcW w:w="398"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3"/>
                            <w:szCs w:val="13"/>
                          </w:rPr>
                        </w:pPr>
                        <w:r>
                          <w:rPr>
                            <w:rFonts w:ascii="宋体" w:hAnsi="宋体" w:hint="eastAsia"/>
                            <w:sz w:val="13"/>
                            <w:szCs w:val="13"/>
                          </w:rPr>
                          <w:t>15</w:t>
                        </w:r>
                      </w:p>
                    </w:tc>
                    <w:tc>
                      <w:tcPr>
                        <w:tcW w:w="411" w:type="dxa"/>
                        <w:tcBorders>
                          <w:top w:val="single" w:sz="4" w:space="0" w:color="auto"/>
                          <w:left w:val="nil"/>
                          <w:bottom w:val="single" w:sz="4" w:space="0" w:color="auto"/>
                          <w:right w:val="single" w:sz="4" w:space="0" w:color="auto"/>
                        </w:tcBorders>
                        <w:shd w:val="clear" w:color="auto" w:fill="auto"/>
                        <w:vAlign w:val="center"/>
                      </w:tcPr>
                      <w:p w:rsidR="00812D4C" w:rsidRDefault="00812D4C">
                        <w:pPr>
                          <w:spacing w:line="240" w:lineRule="exact"/>
                          <w:jc w:val="center"/>
                          <w:rPr>
                            <w:rFonts w:ascii="宋体" w:hAnsi="宋体"/>
                            <w:sz w:val="13"/>
                            <w:szCs w:val="13"/>
                          </w:rPr>
                        </w:pPr>
                        <w:r>
                          <w:rPr>
                            <w:rFonts w:ascii="宋体" w:hAnsi="宋体" w:hint="eastAsia"/>
                            <w:sz w:val="13"/>
                            <w:szCs w:val="13"/>
                          </w:rPr>
                          <w:t>240</w:t>
                        </w:r>
                      </w:p>
                    </w:tc>
                    <w:tc>
                      <w:tcPr>
                        <w:tcW w:w="366"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jc w:val="center"/>
                          <w:rPr>
                            <w:rFonts w:ascii="宋体" w:hAnsi="宋体"/>
                            <w:sz w:val="15"/>
                            <w:szCs w:val="15"/>
                          </w:rPr>
                        </w:pPr>
                        <w:r>
                          <w:rPr>
                            <w:rFonts w:ascii="宋体" w:hAnsi="宋体" w:hint="eastAsia"/>
                            <w:sz w:val="15"/>
                            <w:szCs w:val="15"/>
                          </w:rPr>
                          <w:t>10</w:t>
                        </w:r>
                      </w:p>
                    </w:tc>
                    <w:tc>
                      <w:tcPr>
                        <w:tcW w:w="411" w:type="dxa"/>
                        <w:tcBorders>
                          <w:top w:val="single" w:sz="4" w:space="0" w:color="auto"/>
                          <w:left w:val="nil"/>
                          <w:bottom w:val="single" w:sz="4" w:space="0" w:color="auto"/>
                          <w:right w:val="single" w:sz="4" w:space="0" w:color="auto"/>
                        </w:tcBorders>
                        <w:shd w:val="clear" w:color="auto" w:fill="auto"/>
                      </w:tcPr>
                      <w:p w:rsidR="00812D4C" w:rsidRDefault="00812D4C">
                        <w:pPr>
                          <w:spacing w:line="240" w:lineRule="exact"/>
                          <w:jc w:val="center"/>
                          <w:rPr>
                            <w:rFonts w:ascii="宋体" w:hAnsi="宋体"/>
                            <w:sz w:val="13"/>
                            <w:szCs w:val="13"/>
                          </w:rPr>
                        </w:pPr>
                        <w:r>
                          <w:rPr>
                            <w:rFonts w:ascii="宋体" w:hAnsi="宋体" w:hint="eastAsia"/>
                            <w:sz w:val="13"/>
                            <w:szCs w:val="13"/>
                          </w:rPr>
                          <w:t>196</w:t>
                        </w:r>
                      </w:p>
                    </w:tc>
                  </w:tr>
                </w:tbl>
                <w:p w:rsidR="003C3ADF" w:rsidRDefault="003C3ADF">
                  <w:pPr>
                    <w:widowControl/>
                    <w:spacing w:line="360" w:lineRule="auto"/>
                    <w:jc w:val="left"/>
                    <w:rPr>
                      <w:rFonts w:ascii="黑体" w:eastAsia="黑体" w:hAnsi="宋体" w:cs="宋体"/>
                      <w:b/>
                      <w:kern w:val="0"/>
                      <w:szCs w:val="21"/>
                    </w:rPr>
                  </w:pPr>
                </w:p>
                <w:p w:rsidR="003C3ADF" w:rsidRDefault="003C3ADF">
                  <w:pPr>
                    <w:spacing w:line="580" w:lineRule="exact"/>
                    <w:rPr>
                      <w:rFonts w:eastAsia="黑体"/>
                      <w:sz w:val="24"/>
                      <w:szCs w:val="24"/>
                    </w:rPr>
                  </w:pPr>
                </w:p>
                <w:p w:rsidR="003C3ADF" w:rsidRDefault="003C3ADF"/>
              </w:txbxContent>
            </v:textbox>
            <w10:wrap type="through"/>
          </v:shape>
        </w:pict>
      </w:r>
      <w:r w:rsidR="0031505D">
        <w:rPr>
          <w:rFonts w:ascii="Times New Roman" w:eastAsia="黑体" w:hAnsi="Times New Roman"/>
          <w:bCs/>
          <w:sz w:val="32"/>
          <w:szCs w:val="24"/>
        </w:rPr>
        <w:t>4.</w:t>
      </w:r>
      <w:r w:rsidR="0031505D">
        <w:rPr>
          <w:rFonts w:ascii="Times New Roman" w:eastAsia="黑体" w:hAnsi="Times New Roman"/>
          <w:bCs/>
          <w:sz w:val="32"/>
          <w:szCs w:val="24"/>
        </w:rPr>
        <w:t>增设专业人才培养方案</w:t>
      </w:r>
    </w:p>
    <w:p w:rsidR="003C3ADF" w:rsidRDefault="001542C5" w:rsidP="00FD2446">
      <w:pPr>
        <w:spacing w:afterLines="50" w:line="580" w:lineRule="exact"/>
        <w:jc w:val="center"/>
        <w:rPr>
          <w:rFonts w:ascii="Times New Roman" w:eastAsia="黑体" w:hAnsi="Times New Roman"/>
          <w:bCs/>
          <w:sz w:val="32"/>
          <w:szCs w:val="24"/>
        </w:rPr>
      </w:pPr>
      <w:r w:rsidRPr="001542C5">
        <w:rPr>
          <w:sz w:val="32"/>
        </w:rPr>
        <w:lastRenderedPageBreak/>
        <w:pict>
          <v:shape id="_x0000_s1030" type="#_x0000_t202" style="position:absolute;left:0;text-align:left;margin-left:-15.15pt;margin-top:34.5pt;width:447.5pt;height:650.7pt;z-index:251662336">
            <v:textbox>
              <w:txbxContent>
                <w:p w:rsidR="003C3ADF" w:rsidRDefault="0031505D">
                  <w:pPr>
                    <w:spacing w:line="480" w:lineRule="atLeast"/>
                    <w:ind w:firstLineChars="200" w:firstLine="482"/>
                    <w:rPr>
                      <w:rFonts w:ascii="宋体" w:hAnsi="宋体"/>
                      <w:b/>
                      <w:bCs/>
                      <w:sz w:val="24"/>
                    </w:rPr>
                  </w:pPr>
                  <w:r>
                    <w:rPr>
                      <w:rFonts w:ascii="宋体" w:hAnsi="宋体" w:hint="eastAsia"/>
                      <w:b/>
                      <w:bCs/>
                      <w:sz w:val="24"/>
                    </w:rPr>
                    <w:t>六、毕业合格标准</w:t>
                  </w:r>
                </w:p>
                <w:p w:rsidR="003C3ADF" w:rsidRDefault="0031505D">
                  <w:pPr>
                    <w:spacing w:line="480" w:lineRule="atLeast"/>
                    <w:ind w:firstLineChars="200" w:firstLine="480"/>
                    <w:rPr>
                      <w:rFonts w:ascii="宋体" w:hAnsi="宋体"/>
                      <w:sz w:val="24"/>
                    </w:rPr>
                  </w:pPr>
                  <w:r>
                    <w:rPr>
                      <w:rFonts w:ascii="宋体" w:hAnsi="宋体" w:hint="eastAsia"/>
                      <w:sz w:val="24"/>
                    </w:rPr>
                    <w:t xml:space="preserve"> 1、符合本专业规定的培养规格和应获得的知识、能力、素质。</w:t>
                  </w:r>
                </w:p>
                <w:p w:rsidR="003C3ADF" w:rsidRDefault="0031505D">
                  <w:pPr>
                    <w:spacing w:line="480" w:lineRule="atLeast"/>
                    <w:ind w:firstLineChars="200" w:firstLine="480"/>
                    <w:rPr>
                      <w:rFonts w:ascii="宋体" w:hAnsi="宋体"/>
                      <w:sz w:val="24"/>
                    </w:rPr>
                  </w:pPr>
                  <w:r>
                    <w:rPr>
                      <w:rFonts w:ascii="宋体" w:hAnsi="宋体" w:hint="eastAsia"/>
                      <w:sz w:val="24"/>
                    </w:rPr>
                    <w:t xml:space="preserve"> 2、学完教学计划规定的全部课程（包括集中实践教学环节），经过考核，并成绩合格。</w:t>
                  </w:r>
                </w:p>
                <w:p w:rsidR="003C3ADF" w:rsidRDefault="003C3ADF"/>
              </w:txbxContent>
            </v:textbox>
          </v:shape>
        </w:pict>
      </w:r>
      <w:r w:rsidR="0031505D">
        <w:rPr>
          <w:rFonts w:ascii="Times New Roman" w:eastAsia="黑体" w:hAnsi="Times New Roman"/>
          <w:bCs/>
          <w:sz w:val="32"/>
          <w:szCs w:val="24"/>
        </w:rPr>
        <w:t>4.</w:t>
      </w:r>
      <w:r w:rsidR="0031505D">
        <w:rPr>
          <w:rFonts w:ascii="Times New Roman" w:eastAsia="黑体" w:hAnsi="Times New Roman"/>
          <w:bCs/>
          <w:sz w:val="32"/>
          <w:szCs w:val="24"/>
        </w:rPr>
        <w:t>增设专业人才培养方案</w:t>
      </w:r>
    </w:p>
    <w:p w:rsidR="003C3ADF" w:rsidRDefault="003C3ADF" w:rsidP="00FD2446">
      <w:pPr>
        <w:spacing w:afterLines="50" w:line="580" w:lineRule="exact"/>
        <w:jc w:val="center"/>
        <w:rPr>
          <w:rFonts w:ascii="Times New Roman" w:eastAsia="黑体" w:hAnsi="Times New Roman"/>
          <w:bCs/>
          <w:sz w:val="32"/>
          <w:szCs w:val="24"/>
        </w:rPr>
      </w:pPr>
    </w:p>
    <w:p w:rsidR="003C3ADF" w:rsidRDefault="003C3ADF" w:rsidP="00FD2446">
      <w:pPr>
        <w:spacing w:afterLines="50" w:line="580" w:lineRule="exact"/>
        <w:jc w:val="center"/>
        <w:rPr>
          <w:rFonts w:ascii="Times New Roman" w:eastAsia="黑体" w:hAnsi="Times New Roman"/>
          <w:bCs/>
          <w:sz w:val="32"/>
          <w:szCs w:val="24"/>
        </w:rPr>
        <w:sectPr w:rsidR="003C3ADF">
          <w:pgSz w:w="11906" w:h="16838"/>
          <w:pgMar w:top="1440" w:right="1800" w:bottom="1440" w:left="1800" w:header="851" w:footer="992" w:gutter="0"/>
          <w:cols w:space="425"/>
          <w:titlePg/>
          <w:docGrid w:type="lines" w:linePitch="312"/>
        </w:sectPr>
      </w:pPr>
    </w:p>
    <w:p w:rsidR="003C3ADF" w:rsidRDefault="0031505D" w:rsidP="00FD2446">
      <w:pPr>
        <w:spacing w:afterLines="50" w:line="580" w:lineRule="exact"/>
        <w:jc w:val="center"/>
        <w:rPr>
          <w:rFonts w:ascii="黑体" w:eastAsia="黑体" w:hAnsi="黑体" w:cs="黑体"/>
          <w:sz w:val="32"/>
          <w:szCs w:val="32"/>
        </w:rPr>
      </w:pPr>
      <w:r>
        <w:rPr>
          <w:rFonts w:ascii="黑体" w:eastAsia="黑体" w:hAnsi="黑体" w:cs="黑体" w:hint="eastAsia"/>
          <w:sz w:val="32"/>
          <w:szCs w:val="32"/>
        </w:rPr>
        <w:lastRenderedPageBreak/>
        <w:t>5.增设专业专任教师情况</w:t>
      </w:r>
    </w:p>
    <w:tbl>
      <w:tblPr>
        <w:tblW w:w="9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1"/>
        <w:gridCol w:w="782"/>
        <w:gridCol w:w="522"/>
        <w:gridCol w:w="509"/>
        <w:gridCol w:w="1042"/>
        <w:gridCol w:w="1323"/>
        <w:gridCol w:w="1105"/>
        <w:gridCol w:w="992"/>
        <w:gridCol w:w="1496"/>
        <w:gridCol w:w="1008"/>
      </w:tblGrid>
      <w:tr w:rsidR="003C3ADF">
        <w:trPr>
          <w:trHeight w:val="955"/>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78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52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性别</w:t>
            </w:r>
          </w:p>
        </w:tc>
        <w:tc>
          <w:tcPr>
            <w:tcW w:w="509"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年龄</w:t>
            </w:r>
          </w:p>
        </w:tc>
        <w:tc>
          <w:tcPr>
            <w:tcW w:w="104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专业技术职务</w:t>
            </w:r>
          </w:p>
        </w:tc>
        <w:tc>
          <w:tcPr>
            <w:tcW w:w="1323"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第一学历毕业学校、专业、学位</w:t>
            </w:r>
          </w:p>
        </w:tc>
        <w:tc>
          <w:tcPr>
            <w:tcW w:w="1105"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最后学历毕业学校、专业、学位</w:t>
            </w:r>
          </w:p>
        </w:tc>
        <w:tc>
          <w:tcPr>
            <w:tcW w:w="99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现从事</w:t>
            </w:r>
          </w:p>
          <w:p w:rsidR="003C3ADF" w:rsidRDefault="0031505D">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专业</w:t>
            </w:r>
          </w:p>
        </w:tc>
        <w:tc>
          <w:tcPr>
            <w:tcW w:w="1496"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拟任</w:t>
            </w:r>
          </w:p>
          <w:p w:rsidR="003C3ADF" w:rsidRDefault="0031505D">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课程</w:t>
            </w:r>
          </w:p>
        </w:tc>
        <w:tc>
          <w:tcPr>
            <w:tcW w:w="100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专职/</w:t>
            </w:r>
          </w:p>
          <w:p w:rsidR="003C3ADF" w:rsidRDefault="0031505D">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兼职</w:t>
            </w:r>
          </w:p>
        </w:tc>
      </w:tr>
      <w:tr w:rsidR="003C3ADF">
        <w:trPr>
          <w:trHeight w:hRule="exact" w:val="1160"/>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24"/>
                <w:szCs w:val="24"/>
              </w:rPr>
            </w:pPr>
            <w:r>
              <w:rPr>
                <w:rFonts w:ascii="Times New Roman" w:hAnsi="Times New Roman"/>
                <w:sz w:val="24"/>
                <w:szCs w:val="24"/>
              </w:rPr>
              <w:t>1</w:t>
            </w:r>
          </w:p>
        </w:tc>
        <w:tc>
          <w:tcPr>
            <w:tcW w:w="78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童国力</w:t>
            </w:r>
          </w:p>
        </w:tc>
        <w:tc>
          <w:tcPr>
            <w:tcW w:w="52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男</w:t>
            </w:r>
          </w:p>
        </w:tc>
        <w:tc>
          <w:tcPr>
            <w:tcW w:w="509"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46</w:t>
            </w:r>
          </w:p>
        </w:tc>
        <w:tc>
          <w:tcPr>
            <w:tcW w:w="104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讲师</w:t>
            </w:r>
          </w:p>
        </w:tc>
        <w:tc>
          <w:tcPr>
            <w:tcW w:w="1323"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太原理工大学、电力系统及自动化工学硕士</w:t>
            </w:r>
          </w:p>
        </w:tc>
        <w:tc>
          <w:tcPr>
            <w:tcW w:w="1105" w:type="dxa"/>
            <w:tcBorders>
              <w:top w:val="single" w:sz="4" w:space="0" w:color="000000"/>
              <w:left w:val="single" w:sz="4" w:space="0" w:color="000000"/>
              <w:bottom w:val="single" w:sz="4" w:space="0" w:color="000000"/>
              <w:right w:val="single" w:sz="4" w:space="0" w:color="000000"/>
            </w:tcBorders>
            <w:vAlign w:val="center"/>
          </w:tcPr>
          <w:p w:rsidR="003C3ADF" w:rsidRDefault="003C3ADF">
            <w:pPr>
              <w:spacing w:line="340" w:lineRule="exact"/>
              <w:jc w:val="center"/>
              <w:rPr>
                <w:rFonts w:ascii="Times New Roman" w:hAnsi="Times New Roman"/>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电气与动力工程</w:t>
            </w:r>
          </w:p>
        </w:tc>
        <w:tc>
          <w:tcPr>
            <w:tcW w:w="1496" w:type="dxa"/>
            <w:tcBorders>
              <w:top w:val="single" w:sz="4" w:space="0" w:color="000000"/>
              <w:left w:val="single" w:sz="4" w:space="0" w:color="000000"/>
              <w:bottom w:val="single" w:sz="4" w:space="0" w:color="000000"/>
              <w:right w:val="single" w:sz="4" w:space="0" w:color="000000"/>
            </w:tcBorders>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电子技术、电路与电机</w:t>
            </w:r>
          </w:p>
        </w:tc>
        <w:tc>
          <w:tcPr>
            <w:tcW w:w="100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兼职</w:t>
            </w:r>
          </w:p>
        </w:tc>
      </w:tr>
      <w:tr w:rsidR="003C3ADF">
        <w:trPr>
          <w:trHeight w:hRule="exact" w:val="1048"/>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24"/>
                <w:szCs w:val="24"/>
              </w:rPr>
            </w:pPr>
            <w:r>
              <w:rPr>
                <w:rFonts w:ascii="Times New Roman" w:hAnsi="Times New Roman"/>
                <w:sz w:val="24"/>
                <w:szCs w:val="24"/>
              </w:rPr>
              <w:t>2</w:t>
            </w:r>
          </w:p>
        </w:tc>
        <w:tc>
          <w:tcPr>
            <w:tcW w:w="78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崔建明</w:t>
            </w:r>
          </w:p>
        </w:tc>
        <w:tc>
          <w:tcPr>
            <w:tcW w:w="52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男</w:t>
            </w:r>
          </w:p>
        </w:tc>
        <w:tc>
          <w:tcPr>
            <w:tcW w:w="509"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65</w:t>
            </w:r>
          </w:p>
        </w:tc>
        <w:tc>
          <w:tcPr>
            <w:tcW w:w="104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sz w:val="15"/>
                <w:szCs w:val="15"/>
              </w:rPr>
              <w:t>讲师</w:t>
            </w:r>
          </w:p>
        </w:tc>
        <w:tc>
          <w:tcPr>
            <w:tcW w:w="1323"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山西矿业学院电气与动力工程工学学士</w:t>
            </w:r>
          </w:p>
        </w:tc>
        <w:tc>
          <w:tcPr>
            <w:tcW w:w="1105" w:type="dxa"/>
            <w:tcBorders>
              <w:top w:val="single" w:sz="4" w:space="0" w:color="000000"/>
              <w:left w:val="single" w:sz="4" w:space="0" w:color="000000"/>
              <w:bottom w:val="single" w:sz="4" w:space="0" w:color="000000"/>
              <w:right w:val="single" w:sz="4" w:space="0" w:color="000000"/>
            </w:tcBorders>
            <w:vAlign w:val="center"/>
          </w:tcPr>
          <w:p w:rsidR="003C3ADF" w:rsidRDefault="003C3ADF">
            <w:pPr>
              <w:spacing w:line="340" w:lineRule="exact"/>
              <w:jc w:val="center"/>
              <w:rPr>
                <w:rFonts w:ascii="Times New Roman" w:hAnsi="Times New Roman"/>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电气与动力工程</w:t>
            </w:r>
          </w:p>
        </w:tc>
        <w:tc>
          <w:tcPr>
            <w:tcW w:w="1496"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heme="minorEastAsia" w:eastAsiaTheme="minorEastAsia" w:hAnsiTheme="minorEastAsia" w:cstheme="minorEastAsia" w:hint="eastAsia"/>
                <w:sz w:val="15"/>
                <w:szCs w:val="15"/>
              </w:rPr>
              <w:t>液压技术</w:t>
            </w:r>
          </w:p>
        </w:tc>
        <w:tc>
          <w:tcPr>
            <w:tcW w:w="100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兼职</w:t>
            </w:r>
          </w:p>
        </w:tc>
      </w:tr>
      <w:tr w:rsidR="003C3ADF">
        <w:trPr>
          <w:trHeight w:hRule="exact" w:val="988"/>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24"/>
                <w:szCs w:val="24"/>
              </w:rPr>
            </w:pPr>
            <w:r>
              <w:rPr>
                <w:rFonts w:ascii="Times New Roman" w:hAnsi="Times New Roman"/>
                <w:sz w:val="24"/>
                <w:szCs w:val="24"/>
              </w:rPr>
              <w:t>3</w:t>
            </w:r>
          </w:p>
        </w:tc>
        <w:tc>
          <w:tcPr>
            <w:tcW w:w="78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刘李平</w:t>
            </w:r>
          </w:p>
        </w:tc>
        <w:tc>
          <w:tcPr>
            <w:tcW w:w="52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女</w:t>
            </w:r>
          </w:p>
        </w:tc>
        <w:tc>
          <w:tcPr>
            <w:tcW w:w="509"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41</w:t>
            </w:r>
          </w:p>
        </w:tc>
        <w:tc>
          <w:tcPr>
            <w:tcW w:w="104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sz w:val="15"/>
                <w:szCs w:val="15"/>
              </w:rPr>
              <w:t>讲师</w:t>
            </w:r>
          </w:p>
        </w:tc>
        <w:tc>
          <w:tcPr>
            <w:tcW w:w="1323"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太原理工大学、机械电子工程工学硕士</w:t>
            </w:r>
          </w:p>
        </w:tc>
        <w:tc>
          <w:tcPr>
            <w:tcW w:w="1105" w:type="dxa"/>
            <w:tcBorders>
              <w:top w:val="single" w:sz="4" w:space="0" w:color="000000"/>
              <w:left w:val="single" w:sz="4" w:space="0" w:color="000000"/>
              <w:bottom w:val="single" w:sz="4" w:space="0" w:color="000000"/>
              <w:right w:val="single" w:sz="4" w:space="0" w:color="000000"/>
            </w:tcBorders>
            <w:vAlign w:val="center"/>
          </w:tcPr>
          <w:p w:rsidR="003C3ADF" w:rsidRDefault="003C3ADF">
            <w:pPr>
              <w:spacing w:line="340" w:lineRule="exact"/>
              <w:jc w:val="center"/>
              <w:rPr>
                <w:rFonts w:ascii="Times New Roman" w:hAnsi="Times New Roman"/>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机械工程</w:t>
            </w:r>
          </w:p>
        </w:tc>
        <w:tc>
          <w:tcPr>
            <w:tcW w:w="1496"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heme="minorEastAsia" w:eastAsiaTheme="minorEastAsia" w:hAnsiTheme="minorEastAsia" w:cstheme="minorEastAsia" w:hint="eastAsia"/>
                <w:sz w:val="15"/>
                <w:szCs w:val="15"/>
              </w:rPr>
              <w:t>数控机床操作</w:t>
            </w:r>
          </w:p>
        </w:tc>
        <w:tc>
          <w:tcPr>
            <w:tcW w:w="100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兼职</w:t>
            </w:r>
          </w:p>
        </w:tc>
      </w:tr>
      <w:tr w:rsidR="003C3ADF">
        <w:trPr>
          <w:trHeight w:hRule="exact" w:val="1122"/>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24"/>
                <w:szCs w:val="24"/>
              </w:rPr>
            </w:pPr>
            <w:r>
              <w:rPr>
                <w:rFonts w:ascii="Times New Roman" w:hAnsi="Times New Roman"/>
                <w:sz w:val="24"/>
                <w:szCs w:val="24"/>
              </w:rPr>
              <w:t>4</w:t>
            </w:r>
          </w:p>
        </w:tc>
        <w:tc>
          <w:tcPr>
            <w:tcW w:w="78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李唯东</w:t>
            </w:r>
          </w:p>
        </w:tc>
        <w:tc>
          <w:tcPr>
            <w:tcW w:w="52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男</w:t>
            </w:r>
          </w:p>
        </w:tc>
        <w:tc>
          <w:tcPr>
            <w:tcW w:w="509"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46</w:t>
            </w:r>
          </w:p>
        </w:tc>
        <w:tc>
          <w:tcPr>
            <w:tcW w:w="104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sz w:val="15"/>
                <w:szCs w:val="15"/>
              </w:rPr>
              <w:t>讲师</w:t>
            </w:r>
          </w:p>
        </w:tc>
        <w:tc>
          <w:tcPr>
            <w:tcW w:w="1323"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rPr>
                <w:rFonts w:ascii="Times New Roman" w:hAnsi="Times New Roman"/>
                <w:sz w:val="15"/>
                <w:szCs w:val="15"/>
              </w:rPr>
            </w:pPr>
            <w:r>
              <w:rPr>
                <w:rFonts w:ascii="Times New Roman" w:hAnsi="Times New Roman" w:hint="eastAsia"/>
                <w:sz w:val="15"/>
                <w:szCs w:val="15"/>
              </w:rPr>
              <w:t>太原理工大学、机械制造及其自动化工学硕士</w:t>
            </w:r>
          </w:p>
        </w:tc>
        <w:tc>
          <w:tcPr>
            <w:tcW w:w="1105" w:type="dxa"/>
            <w:tcBorders>
              <w:top w:val="single" w:sz="4" w:space="0" w:color="000000"/>
              <w:left w:val="single" w:sz="4" w:space="0" w:color="000000"/>
              <w:bottom w:val="single" w:sz="4" w:space="0" w:color="000000"/>
              <w:right w:val="single" w:sz="4" w:space="0" w:color="000000"/>
            </w:tcBorders>
            <w:vAlign w:val="center"/>
          </w:tcPr>
          <w:p w:rsidR="003C3ADF" w:rsidRDefault="003C3ADF">
            <w:pPr>
              <w:spacing w:line="340" w:lineRule="exact"/>
              <w:jc w:val="center"/>
              <w:rPr>
                <w:rFonts w:ascii="Times New Roman" w:hAnsi="Times New Roman"/>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机械工程</w:t>
            </w:r>
          </w:p>
        </w:tc>
        <w:tc>
          <w:tcPr>
            <w:tcW w:w="1496" w:type="dxa"/>
            <w:tcBorders>
              <w:top w:val="single" w:sz="4" w:space="0" w:color="000000"/>
              <w:left w:val="single" w:sz="4" w:space="0" w:color="000000"/>
              <w:bottom w:val="single" w:sz="4" w:space="0" w:color="000000"/>
              <w:right w:val="single" w:sz="4" w:space="0" w:color="000000"/>
            </w:tcBorders>
          </w:tcPr>
          <w:p w:rsidR="003C3ADF" w:rsidRDefault="0031505D">
            <w:pPr>
              <w:spacing w:line="34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公差与测量、机电设备原理</w:t>
            </w:r>
          </w:p>
        </w:tc>
        <w:tc>
          <w:tcPr>
            <w:tcW w:w="100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兼职</w:t>
            </w:r>
          </w:p>
        </w:tc>
      </w:tr>
      <w:tr w:rsidR="003C3ADF">
        <w:trPr>
          <w:trHeight w:hRule="exact" w:val="1074"/>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24"/>
                <w:szCs w:val="24"/>
              </w:rPr>
            </w:pPr>
            <w:r>
              <w:rPr>
                <w:rFonts w:ascii="Times New Roman" w:hAnsi="Times New Roman"/>
                <w:sz w:val="24"/>
                <w:szCs w:val="24"/>
              </w:rPr>
              <w:t>5</w:t>
            </w:r>
          </w:p>
        </w:tc>
        <w:tc>
          <w:tcPr>
            <w:tcW w:w="78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杜欣慧</w:t>
            </w:r>
          </w:p>
        </w:tc>
        <w:tc>
          <w:tcPr>
            <w:tcW w:w="52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女</w:t>
            </w:r>
          </w:p>
        </w:tc>
        <w:tc>
          <w:tcPr>
            <w:tcW w:w="509"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55</w:t>
            </w:r>
          </w:p>
        </w:tc>
        <w:tc>
          <w:tcPr>
            <w:tcW w:w="104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sz w:val="15"/>
                <w:szCs w:val="15"/>
              </w:rPr>
              <w:t>副教授</w:t>
            </w:r>
          </w:p>
        </w:tc>
        <w:tc>
          <w:tcPr>
            <w:tcW w:w="1323"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太原理工大学电机与电器工学博士</w:t>
            </w:r>
          </w:p>
        </w:tc>
        <w:tc>
          <w:tcPr>
            <w:tcW w:w="1105" w:type="dxa"/>
            <w:tcBorders>
              <w:top w:val="single" w:sz="4" w:space="0" w:color="000000"/>
              <w:left w:val="single" w:sz="4" w:space="0" w:color="000000"/>
              <w:bottom w:val="single" w:sz="4" w:space="0" w:color="000000"/>
              <w:right w:val="single" w:sz="4" w:space="0" w:color="000000"/>
            </w:tcBorders>
            <w:vAlign w:val="center"/>
          </w:tcPr>
          <w:p w:rsidR="003C3ADF" w:rsidRDefault="003C3ADF">
            <w:pPr>
              <w:spacing w:line="340" w:lineRule="exact"/>
              <w:jc w:val="center"/>
              <w:rPr>
                <w:rFonts w:ascii="Times New Roman" w:hAnsi="Times New Roman"/>
                <w:sz w:val="15"/>
                <w:szCs w:val="15"/>
              </w:rPr>
            </w:pPr>
          </w:p>
        </w:tc>
        <w:tc>
          <w:tcPr>
            <w:tcW w:w="992" w:type="dxa"/>
            <w:tcBorders>
              <w:top w:val="single" w:sz="4" w:space="0" w:color="000000"/>
              <w:left w:val="single" w:sz="4" w:space="0" w:color="000000"/>
              <w:bottom w:val="single" w:sz="4" w:space="0" w:color="000000"/>
              <w:right w:val="single" w:sz="4" w:space="0" w:color="000000"/>
            </w:tcBorders>
          </w:tcPr>
          <w:p w:rsidR="003C3ADF" w:rsidRDefault="0031505D">
            <w:pPr>
              <w:spacing w:line="340" w:lineRule="exact"/>
              <w:jc w:val="center"/>
              <w:rPr>
                <w:rFonts w:ascii="Times New Roman" w:hAnsi="Times New Roman"/>
                <w:sz w:val="15"/>
                <w:szCs w:val="15"/>
              </w:rPr>
            </w:pPr>
            <w:r>
              <w:rPr>
                <w:rFonts w:ascii="Times New Roman" w:hAnsi="Times New Roman"/>
                <w:sz w:val="15"/>
                <w:szCs w:val="15"/>
              </w:rPr>
              <w:t>电机与电器</w:t>
            </w:r>
          </w:p>
        </w:tc>
        <w:tc>
          <w:tcPr>
            <w:tcW w:w="1496" w:type="dxa"/>
            <w:tcBorders>
              <w:top w:val="single" w:sz="4" w:space="0" w:color="000000"/>
              <w:left w:val="single" w:sz="4" w:space="0" w:color="000000"/>
              <w:bottom w:val="single" w:sz="4" w:space="0" w:color="000000"/>
              <w:right w:val="single" w:sz="4" w:space="0" w:color="000000"/>
            </w:tcBorders>
          </w:tcPr>
          <w:p w:rsidR="003C3ADF" w:rsidRDefault="0031505D">
            <w:pPr>
              <w:spacing w:line="340" w:lineRule="exact"/>
              <w:jc w:val="center"/>
              <w:rPr>
                <w:rFonts w:ascii="Times New Roman" w:hAnsi="Times New Roman"/>
                <w:sz w:val="15"/>
                <w:szCs w:val="15"/>
              </w:rPr>
            </w:pPr>
            <w:r>
              <w:rPr>
                <w:rFonts w:asciiTheme="minorEastAsia" w:eastAsiaTheme="minorEastAsia" w:hAnsiTheme="minorEastAsia" w:cstheme="minorEastAsia" w:hint="eastAsia"/>
                <w:sz w:val="15"/>
                <w:szCs w:val="15"/>
              </w:rPr>
              <w:t>电子技术、电器控制与PLC</w:t>
            </w:r>
          </w:p>
        </w:tc>
        <w:tc>
          <w:tcPr>
            <w:tcW w:w="100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兼职</w:t>
            </w:r>
          </w:p>
        </w:tc>
      </w:tr>
      <w:tr w:rsidR="003C3ADF">
        <w:trPr>
          <w:trHeight w:hRule="exact" w:val="1095"/>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24"/>
                <w:szCs w:val="24"/>
              </w:rPr>
            </w:pPr>
            <w:r>
              <w:rPr>
                <w:rFonts w:ascii="Times New Roman" w:hAnsi="Times New Roman"/>
                <w:sz w:val="24"/>
                <w:szCs w:val="24"/>
              </w:rPr>
              <w:t>6</w:t>
            </w:r>
          </w:p>
        </w:tc>
        <w:tc>
          <w:tcPr>
            <w:tcW w:w="78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裴春丽</w:t>
            </w:r>
          </w:p>
        </w:tc>
        <w:tc>
          <w:tcPr>
            <w:tcW w:w="52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女</w:t>
            </w:r>
          </w:p>
        </w:tc>
        <w:tc>
          <w:tcPr>
            <w:tcW w:w="509"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43</w:t>
            </w:r>
          </w:p>
        </w:tc>
        <w:tc>
          <w:tcPr>
            <w:tcW w:w="104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讲师</w:t>
            </w:r>
          </w:p>
        </w:tc>
        <w:tc>
          <w:tcPr>
            <w:tcW w:w="1323"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太原理工大学无机非金属材料工学学士</w:t>
            </w:r>
            <w:bookmarkStart w:id="0" w:name="_GoBack"/>
            <w:bookmarkEnd w:id="0"/>
          </w:p>
        </w:tc>
        <w:tc>
          <w:tcPr>
            <w:tcW w:w="1105" w:type="dxa"/>
            <w:tcBorders>
              <w:top w:val="single" w:sz="4" w:space="0" w:color="000000"/>
              <w:left w:val="single" w:sz="4" w:space="0" w:color="000000"/>
              <w:bottom w:val="single" w:sz="4" w:space="0" w:color="000000"/>
              <w:right w:val="single" w:sz="4" w:space="0" w:color="000000"/>
            </w:tcBorders>
            <w:vAlign w:val="center"/>
          </w:tcPr>
          <w:p w:rsidR="003C3ADF" w:rsidRDefault="003C3ADF">
            <w:pPr>
              <w:spacing w:line="340" w:lineRule="exact"/>
              <w:jc w:val="center"/>
              <w:rPr>
                <w:rFonts w:ascii="Times New Roman" w:hAnsi="Times New Roman"/>
                <w:sz w:val="15"/>
                <w:szCs w:val="15"/>
              </w:rPr>
            </w:pPr>
          </w:p>
        </w:tc>
        <w:tc>
          <w:tcPr>
            <w:tcW w:w="992" w:type="dxa"/>
            <w:tcBorders>
              <w:top w:val="single" w:sz="4" w:space="0" w:color="000000"/>
              <w:left w:val="single" w:sz="4" w:space="0" w:color="000000"/>
              <w:bottom w:val="single" w:sz="4" w:space="0" w:color="000000"/>
              <w:right w:val="single" w:sz="4" w:space="0" w:color="000000"/>
            </w:tcBorders>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经济数学、高等数学、英语</w:t>
            </w:r>
          </w:p>
        </w:tc>
        <w:tc>
          <w:tcPr>
            <w:tcW w:w="1496"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高等数学</w:t>
            </w:r>
          </w:p>
        </w:tc>
        <w:tc>
          <w:tcPr>
            <w:tcW w:w="100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专职</w:t>
            </w:r>
          </w:p>
        </w:tc>
      </w:tr>
      <w:tr w:rsidR="003C3ADF">
        <w:trPr>
          <w:trHeight w:hRule="exact" w:val="1207"/>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24"/>
                <w:szCs w:val="24"/>
              </w:rPr>
            </w:pPr>
            <w:r>
              <w:rPr>
                <w:rFonts w:ascii="Times New Roman" w:hAnsi="Times New Roman"/>
                <w:sz w:val="24"/>
                <w:szCs w:val="24"/>
              </w:rPr>
              <w:t>7</w:t>
            </w:r>
          </w:p>
        </w:tc>
        <w:tc>
          <w:tcPr>
            <w:tcW w:w="78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赵志荣</w:t>
            </w:r>
          </w:p>
        </w:tc>
        <w:tc>
          <w:tcPr>
            <w:tcW w:w="52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男</w:t>
            </w:r>
          </w:p>
        </w:tc>
        <w:tc>
          <w:tcPr>
            <w:tcW w:w="509"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60</w:t>
            </w:r>
          </w:p>
        </w:tc>
        <w:tc>
          <w:tcPr>
            <w:tcW w:w="104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讲师</w:t>
            </w:r>
          </w:p>
        </w:tc>
        <w:tc>
          <w:tcPr>
            <w:tcW w:w="1323"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太原师范专科学校物理学</w:t>
            </w:r>
          </w:p>
        </w:tc>
        <w:tc>
          <w:tcPr>
            <w:tcW w:w="1105" w:type="dxa"/>
            <w:tcBorders>
              <w:top w:val="single" w:sz="4" w:space="0" w:color="000000"/>
              <w:left w:val="single" w:sz="4" w:space="0" w:color="000000"/>
              <w:bottom w:val="single" w:sz="4" w:space="0" w:color="000000"/>
              <w:right w:val="single" w:sz="4" w:space="0" w:color="000000"/>
            </w:tcBorders>
            <w:vAlign w:val="center"/>
          </w:tcPr>
          <w:p w:rsidR="003C3ADF" w:rsidRDefault="003C3ADF">
            <w:pPr>
              <w:spacing w:line="340" w:lineRule="exact"/>
              <w:jc w:val="center"/>
              <w:rPr>
                <w:rFonts w:ascii="Times New Roman" w:hAnsi="Times New Roman"/>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eastAsiaTheme="minorEastAsia" w:hAnsi="Times New Roman"/>
                <w:sz w:val="15"/>
                <w:szCs w:val="15"/>
              </w:rPr>
            </w:pPr>
            <w:r>
              <w:rPr>
                <w:rFonts w:asciiTheme="minorEastAsia" w:eastAsiaTheme="minorEastAsia" w:hAnsiTheme="minorEastAsia" w:cstheme="minorEastAsia" w:hint="eastAsia"/>
                <w:sz w:val="15"/>
                <w:szCs w:val="15"/>
              </w:rPr>
              <w:t>毛泽东思想、邓小平理论等</w:t>
            </w:r>
          </w:p>
        </w:tc>
        <w:tc>
          <w:tcPr>
            <w:tcW w:w="1496" w:type="dxa"/>
            <w:tcBorders>
              <w:top w:val="single" w:sz="4" w:space="0" w:color="000000"/>
              <w:left w:val="single" w:sz="4" w:space="0" w:color="000000"/>
              <w:bottom w:val="single" w:sz="4" w:space="0" w:color="000000"/>
              <w:right w:val="single" w:sz="4" w:space="0" w:color="000000"/>
            </w:tcBorders>
          </w:tcPr>
          <w:p w:rsidR="003C3ADF" w:rsidRDefault="0031505D" w:rsidP="00E30B6F">
            <w:pPr>
              <w:spacing w:line="34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毛泽东思想</w:t>
            </w:r>
            <w:r w:rsidR="00E30B6F">
              <w:rPr>
                <w:rFonts w:asciiTheme="minorEastAsia" w:eastAsiaTheme="minorEastAsia" w:hAnsiTheme="minorEastAsia" w:cstheme="minorEastAsia" w:hint="eastAsia"/>
                <w:sz w:val="15"/>
                <w:szCs w:val="15"/>
              </w:rPr>
              <w:t>和中国特色社会主义理论体系</w:t>
            </w:r>
            <w:r>
              <w:rPr>
                <w:rFonts w:asciiTheme="minorEastAsia" w:eastAsiaTheme="minorEastAsia" w:hAnsiTheme="minorEastAsia" w:cstheme="minorEastAsia" w:hint="eastAsia"/>
                <w:sz w:val="15"/>
                <w:szCs w:val="15"/>
              </w:rPr>
              <w:t>概论</w:t>
            </w:r>
          </w:p>
        </w:tc>
        <w:tc>
          <w:tcPr>
            <w:tcW w:w="100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专职</w:t>
            </w:r>
          </w:p>
        </w:tc>
      </w:tr>
      <w:tr w:rsidR="003C3ADF">
        <w:trPr>
          <w:trHeight w:hRule="exact" w:val="812"/>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24"/>
                <w:szCs w:val="24"/>
              </w:rPr>
            </w:pPr>
            <w:r>
              <w:rPr>
                <w:rFonts w:ascii="Times New Roman" w:hAnsi="Times New Roman"/>
                <w:sz w:val="24"/>
                <w:szCs w:val="24"/>
              </w:rPr>
              <w:t>8</w:t>
            </w:r>
          </w:p>
        </w:tc>
        <w:tc>
          <w:tcPr>
            <w:tcW w:w="78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罗致斌</w:t>
            </w:r>
          </w:p>
        </w:tc>
        <w:tc>
          <w:tcPr>
            <w:tcW w:w="52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男</w:t>
            </w:r>
          </w:p>
        </w:tc>
        <w:tc>
          <w:tcPr>
            <w:tcW w:w="509"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50</w:t>
            </w:r>
          </w:p>
        </w:tc>
        <w:tc>
          <w:tcPr>
            <w:tcW w:w="104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讲师</w:t>
            </w:r>
          </w:p>
        </w:tc>
        <w:tc>
          <w:tcPr>
            <w:tcW w:w="1323"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山西师范大学化学教育</w:t>
            </w:r>
          </w:p>
        </w:tc>
        <w:tc>
          <w:tcPr>
            <w:tcW w:w="1105" w:type="dxa"/>
            <w:tcBorders>
              <w:top w:val="single" w:sz="4" w:space="0" w:color="000000"/>
              <w:left w:val="single" w:sz="4" w:space="0" w:color="000000"/>
              <w:bottom w:val="single" w:sz="4" w:space="0" w:color="000000"/>
              <w:right w:val="single" w:sz="4" w:space="0" w:color="000000"/>
            </w:tcBorders>
            <w:vAlign w:val="center"/>
          </w:tcPr>
          <w:p w:rsidR="003C3ADF" w:rsidRDefault="003C3ADF">
            <w:pPr>
              <w:spacing w:line="340" w:lineRule="exact"/>
              <w:jc w:val="center"/>
              <w:rPr>
                <w:rFonts w:ascii="Times New Roman" w:hAnsi="Times New Roman"/>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eastAsiaTheme="minorEastAsia" w:hAnsi="Times New Roman"/>
                <w:sz w:val="15"/>
                <w:szCs w:val="15"/>
              </w:rPr>
            </w:pPr>
            <w:r>
              <w:rPr>
                <w:rFonts w:asciiTheme="minorEastAsia" w:eastAsiaTheme="minorEastAsia" w:hAnsiTheme="minorEastAsia" w:cstheme="minorEastAsia" w:hint="eastAsia"/>
                <w:sz w:val="15"/>
                <w:szCs w:val="15"/>
              </w:rPr>
              <w:t>计算机应用基础、电子商务</w:t>
            </w:r>
          </w:p>
        </w:tc>
        <w:tc>
          <w:tcPr>
            <w:tcW w:w="1496" w:type="dxa"/>
            <w:tcBorders>
              <w:top w:val="single" w:sz="4" w:space="0" w:color="000000"/>
              <w:left w:val="single" w:sz="4" w:space="0" w:color="000000"/>
              <w:bottom w:val="single" w:sz="4" w:space="0" w:color="000000"/>
              <w:right w:val="single" w:sz="4" w:space="0" w:color="000000"/>
            </w:tcBorders>
          </w:tcPr>
          <w:p w:rsidR="003C3ADF" w:rsidRDefault="0031505D">
            <w:pPr>
              <w:spacing w:line="34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计算机应用基础</w:t>
            </w:r>
            <w:r w:rsidR="00E30B6F">
              <w:rPr>
                <w:rFonts w:asciiTheme="minorEastAsia" w:eastAsiaTheme="minorEastAsia" w:hAnsiTheme="minorEastAsia" w:cstheme="minorEastAsia" w:hint="eastAsia"/>
                <w:sz w:val="15"/>
                <w:szCs w:val="15"/>
              </w:rPr>
              <w:t>、形势与政策教育课</w:t>
            </w:r>
          </w:p>
        </w:tc>
        <w:tc>
          <w:tcPr>
            <w:tcW w:w="100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专职</w:t>
            </w:r>
          </w:p>
        </w:tc>
      </w:tr>
      <w:tr w:rsidR="003C3ADF">
        <w:trPr>
          <w:trHeight w:hRule="exact" w:val="1159"/>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24"/>
                <w:szCs w:val="24"/>
              </w:rPr>
            </w:pPr>
            <w:r>
              <w:rPr>
                <w:rFonts w:ascii="Times New Roman" w:hAnsi="Times New Roman"/>
                <w:sz w:val="24"/>
                <w:szCs w:val="24"/>
              </w:rPr>
              <w:t>9</w:t>
            </w:r>
          </w:p>
        </w:tc>
        <w:tc>
          <w:tcPr>
            <w:tcW w:w="78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徐志国</w:t>
            </w:r>
          </w:p>
        </w:tc>
        <w:tc>
          <w:tcPr>
            <w:tcW w:w="52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男</w:t>
            </w:r>
          </w:p>
        </w:tc>
        <w:tc>
          <w:tcPr>
            <w:tcW w:w="509"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43</w:t>
            </w:r>
          </w:p>
        </w:tc>
        <w:tc>
          <w:tcPr>
            <w:tcW w:w="104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讲师</w:t>
            </w:r>
          </w:p>
        </w:tc>
        <w:tc>
          <w:tcPr>
            <w:tcW w:w="1323"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华北工学院机械设计与制作工学学士</w:t>
            </w:r>
          </w:p>
        </w:tc>
        <w:tc>
          <w:tcPr>
            <w:tcW w:w="1105" w:type="dxa"/>
            <w:tcBorders>
              <w:top w:val="single" w:sz="4" w:space="0" w:color="000000"/>
              <w:left w:val="single" w:sz="4" w:space="0" w:color="000000"/>
              <w:bottom w:val="single" w:sz="4" w:space="0" w:color="000000"/>
              <w:right w:val="single" w:sz="4" w:space="0" w:color="000000"/>
            </w:tcBorders>
            <w:vAlign w:val="center"/>
          </w:tcPr>
          <w:p w:rsidR="003C3ADF" w:rsidRDefault="003C3ADF">
            <w:pPr>
              <w:spacing w:line="340" w:lineRule="exact"/>
              <w:jc w:val="center"/>
              <w:rPr>
                <w:rFonts w:ascii="Times New Roman" w:hAnsi="Times New Roman"/>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机械工程、机械、机械制图</w:t>
            </w:r>
          </w:p>
        </w:tc>
        <w:tc>
          <w:tcPr>
            <w:tcW w:w="1496" w:type="dxa"/>
            <w:tcBorders>
              <w:top w:val="single" w:sz="4" w:space="0" w:color="000000"/>
              <w:left w:val="single" w:sz="4" w:space="0" w:color="000000"/>
              <w:bottom w:val="single" w:sz="4" w:space="0" w:color="000000"/>
              <w:right w:val="single" w:sz="4" w:space="0" w:color="000000"/>
            </w:tcBorders>
          </w:tcPr>
          <w:p w:rsidR="003C3ADF" w:rsidRPr="00E30B6F" w:rsidRDefault="0031505D">
            <w:pPr>
              <w:spacing w:line="340" w:lineRule="exact"/>
              <w:jc w:val="center"/>
              <w:rPr>
                <w:rFonts w:asciiTheme="minorEastAsia" w:eastAsiaTheme="minorEastAsia" w:hAnsiTheme="minorEastAsia" w:cstheme="minorEastAsia"/>
                <w:sz w:val="11"/>
                <w:szCs w:val="11"/>
              </w:rPr>
            </w:pPr>
            <w:r w:rsidRPr="00E30B6F">
              <w:rPr>
                <w:rFonts w:asciiTheme="minorEastAsia" w:eastAsiaTheme="minorEastAsia" w:hAnsiTheme="minorEastAsia" w:cstheme="minorEastAsia" w:hint="eastAsia"/>
                <w:sz w:val="11"/>
                <w:szCs w:val="11"/>
              </w:rPr>
              <w:t>机械制图、机械基础、机械制造技术</w:t>
            </w:r>
            <w:r w:rsidR="00E30B6F" w:rsidRPr="00E30B6F">
              <w:rPr>
                <w:rFonts w:asciiTheme="minorEastAsia" w:eastAsiaTheme="minorEastAsia" w:hAnsiTheme="minorEastAsia" w:cstheme="minorEastAsia" w:hint="eastAsia"/>
                <w:sz w:val="11"/>
                <w:szCs w:val="11"/>
              </w:rPr>
              <w:t>、思想道德修养与法律基础</w:t>
            </w:r>
          </w:p>
        </w:tc>
        <w:tc>
          <w:tcPr>
            <w:tcW w:w="100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专职</w:t>
            </w:r>
          </w:p>
        </w:tc>
      </w:tr>
      <w:tr w:rsidR="003C3ADF">
        <w:trPr>
          <w:trHeight w:hRule="exact" w:val="1061"/>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24"/>
                <w:szCs w:val="24"/>
              </w:rPr>
            </w:pPr>
            <w:r>
              <w:rPr>
                <w:rFonts w:ascii="Times New Roman" w:hAnsi="Times New Roman" w:hint="eastAsia"/>
                <w:sz w:val="24"/>
                <w:szCs w:val="24"/>
              </w:rPr>
              <w:t>10</w:t>
            </w:r>
          </w:p>
        </w:tc>
        <w:tc>
          <w:tcPr>
            <w:tcW w:w="78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闫文才</w:t>
            </w:r>
          </w:p>
        </w:tc>
        <w:tc>
          <w:tcPr>
            <w:tcW w:w="52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男</w:t>
            </w:r>
          </w:p>
        </w:tc>
        <w:tc>
          <w:tcPr>
            <w:tcW w:w="509"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60</w:t>
            </w:r>
          </w:p>
        </w:tc>
        <w:tc>
          <w:tcPr>
            <w:tcW w:w="104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副教授</w:t>
            </w:r>
          </w:p>
        </w:tc>
        <w:tc>
          <w:tcPr>
            <w:tcW w:w="1323"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太原师范专科学校历史教育</w:t>
            </w:r>
          </w:p>
        </w:tc>
        <w:tc>
          <w:tcPr>
            <w:tcW w:w="1105"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北京师范大学</w:t>
            </w:r>
          </w:p>
        </w:tc>
        <w:tc>
          <w:tcPr>
            <w:tcW w:w="99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哲学、经济学、法学</w:t>
            </w:r>
          </w:p>
        </w:tc>
        <w:tc>
          <w:tcPr>
            <w:tcW w:w="1496"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政治经济学</w:t>
            </w:r>
          </w:p>
        </w:tc>
        <w:tc>
          <w:tcPr>
            <w:tcW w:w="100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40" w:lineRule="exact"/>
              <w:jc w:val="center"/>
              <w:rPr>
                <w:rFonts w:ascii="Times New Roman" w:hAnsi="Times New Roman"/>
                <w:sz w:val="15"/>
                <w:szCs w:val="15"/>
              </w:rPr>
            </w:pPr>
            <w:r>
              <w:rPr>
                <w:rFonts w:ascii="Times New Roman" w:hAnsi="Times New Roman" w:hint="eastAsia"/>
                <w:sz w:val="15"/>
                <w:szCs w:val="15"/>
              </w:rPr>
              <w:t>专职</w:t>
            </w:r>
          </w:p>
        </w:tc>
      </w:tr>
    </w:tbl>
    <w:p w:rsidR="003C3ADF" w:rsidRDefault="003C3ADF"/>
    <w:p w:rsidR="003C3ADF" w:rsidRDefault="003C3ADF" w:rsidP="00FD2446">
      <w:pPr>
        <w:spacing w:afterLines="50" w:line="580" w:lineRule="exact"/>
        <w:jc w:val="center"/>
        <w:rPr>
          <w:rFonts w:ascii="黑体" w:eastAsia="黑体" w:hAnsi="黑体" w:cs="黑体"/>
          <w:sz w:val="32"/>
          <w:szCs w:val="32"/>
        </w:rPr>
      </w:pPr>
    </w:p>
    <w:p w:rsidR="003C3ADF" w:rsidRDefault="0031505D" w:rsidP="00FD2446">
      <w:pPr>
        <w:spacing w:afterLines="50" w:line="580" w:lineRule="exact"/>
        <w:ind w:firstLineChars="500" w:firstLine="1600"/>
        <w:rPr>
          <w:rFonts w:ascii="黑体" w:eastAsia="黑体" w:hAnsi="黑体" w:cs="黑体"/>
          <w:sz w:val="32"/>
          <w:szCs w:val="32"/>
        </w:rPr>
      </w:pPr>
      <w:r>
        <w:rPr>
          <w:rFonts w:ascii="黑体" w:eastAsia="黑体" w:hAnsi="黑体" w:cs="黑体" w:hint="eastAsia"/>
          <w:sz w:val="32"/>
          <w:szCs w:val="32"/>
        </w:rPr>
        <w:lastRenderedPageBreak/>
        <w:t>6.增设专业计划开设的主要课程</w:t>
      </w:r>
    </w:p>
    <w:tbl>
      <w:tblPr>
        <w:tblW w:w="8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9"/>
        <w:gridCol w:w="2980"/>
        <w:gridCol w:w="1081"/>
        <w:gridCol w:w="1118"/>
        <w:gridCol w:w="1968"/>
        <w:gridCol w:w="1092"/>
      </w:tblGrid>
      <w:tr w:rsidR="003C3ADF">
        <w:trPr>
          <w:trHeight w:val="851"/>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sz w:val="24"/>
                <w:szCs w:val="24"/>
              </w:rPr>
            </w:pPr>
            <w:r>
              <w:rPr>
                <w:rFonts w:hint="eastAsia"/>
                <w:sz w:val="24"/>
                <w:szCs w:val="24"/>
              </w:rPr>
              <w:t>序号</w:t>
            </w:r>
          </w:p>
        </w:tc>
        <w:tc>
          <w:tcPr>
            <w:tcW w:w="2980"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sz w:val="24"/>
                <w:szCs w:val="24"/>
              </w:rPr>
            </w:pPr>
            <w:r>
              <w:rPr>
                <w:rFonts w:hint="eastAsia"/>
                <w:sz w:val="24"/>
                <w:szCs w:val="24"/>
              </w:rPr>
              <w:t>课程名称</w:t>
            </w:r>
          </w:p>
        </w:tc>
        <w:tc>
          <w:tcPr>
            <w:tcW w:w="1081"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sz w:val="24"/>
                <w:szCs w:val="24"/>
              </w:rPr>
            </w:pPr>
            <w:r>
              <w:rPr>
                <w:rFonts w:hint="eastAsia"/>
                <w:sz w:val="24"/>
                <w:szCs w:val="24"/>
              </w:rPr>
              <w:t>课程</w:t>
            </w:r>
          </w:p>
          <w:p w:rsidR="003C3ADF" w:rsidRDefault="0031505D">
            <w:pPr>
              <w:spacing w:line="320" w:lineRule="exact"/>
              <w:jc w:val="center"/>
              <w:rPr>
                <w:sz w:val="24"/>
                <w:szCs w:val="24"/>
              </w:rPr>
            </w:pPr>
            <w:r>
              <w:rPr>
                <w:rFonts w:hint="eastAsia"/>
                <w:sz w:val="24"/>
                <w:szCs w:val="24"/>
              </w:rPr>
              <w:t>总学时</w:t>
            </w:r>
          </w:p>
        </w:tc>
        <w:tc>
          <w:tcPr>
            <w:tcW w:w="111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sz w:val="24"/>
                <w:szCs w:val="24"/>
              </w:rPr>
            </w:pPr>
            <w:r>
              <w:rPr>
                <w:rFonts w:hint="eastAsia"/>
                <w:sz w:val="24"/>
                <w:szCs w:val="24"/>
              </w:rPr>
              <w:t>课程</w:t>
            </w:r>
          </w:p>
          <w:p w:rsidR="003C3ADF" w:rsidRDefault="0031505D">
            <w:pPr>
              <w:spacing w:line="320" w:lineRule="exact"/>
              <w:jc w:val="center"/>
              <w:rPr>
                <w:sz w:val="24"/>
                <w:szCs w:val="24"/>
              </w:rPr>
            </w:pPr>
            <w:r>
              <w:rPr>
                <w:rFonts w:hint="eastAsia"/>
                <w:sz w:val="24"/>
                <w:szCs w:val="24"/>
              </w:rPr>
              <w:t>周学时</w:t>
            </w:r>
          </w:p>
        </w:tc>
        <w:tc>
          <w:tcPr>
            <w:tcW w:w="196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sz w:val="24"/>
                <w:szCs w:val="24"/>
              </w:rPr>
            </w:pPr>
            <w:r>
              <w:rPr>
                <w:rFonts w:hint="eastAsia"/>
                <w:sz w:val="24"/>
                <w:szCs w:val="24"/>
              </w:rPr>
              <w:t>授课教师</w:t>
            </w:r>
          </w:p>
        </w:tc>
        <w:tc>
          <w:tcPr>
            <w:tcW w:w="109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sz w:val="24"/>
                <w:szCs w:val="24"/>
              </w:rPr>
            </w:pPr>
            <w:r>
              <w:rPr>
                <w:rFonts w:hint="eastAsia"/>
                <w:sz w:val="24"/>
                <w:szCs w:val="24"/>
              </w:rPr>
              <w:t>授课</w:t>
            </w:r>
          </w:p>
          <w:p w:rsidR="003C3ADF" w:rsidRDefault="0031505D">
            <w:pPr>
              <w:spacing w:line="320" w:lineRule="exact"/>
              <w:jc w:val="center"/>
              <w:rPr>
                <w:sz w:val="24"/>
                <w:szCs w:val="24"/>
              </w:rPr>
            </w:pPr>
            <w:r>
              <w:rPr>
                <w:rFonts w:hint="eastAsia"/>
                <w:sz w:val="24"/>
                <w:szCs w:val="24"/>
              </w:rPr>
              <w:t>学期</w:t>
            </w:r>
          </w:p>
        </w:tc>
      </w:tr>
      <w:tr w:rsidR="003C3AD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sz w:val="24"/>
                <w:szCs w:val="24"/>
              </w:rPr>
            </w:pPr>
            <w:r>
              <w:rPr>
                <w:sz w:val="24"/>
                <w:szCs w:val="24"/>
              </w:rPr>
              <w:t>1</w:t>
            </w:r>
          </w:p>
        </w:tc>
        <w:tc>
          <w:tcPr>
            <w:tcW w:w="2980"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240" w:lineRule="exact"/>
              <w:jc w:val="center"/>
              <w:rPr>
                <w:sz w:val="24"/>
                <w:szCs w:val="24"/>
              </w:rPr>
            </w:pPr>
            <w:r>
              <w:rPr>
                <w:rFonts w:ascii="仿宋_GB2312" w:eastAsia="仿宋_GB2312" w:hAnsi="宋体" w:hint="eastAsia"/>
                <w:sz w:val="20"/>
                <w:szCs w:val="20"/>
              </w:rPr>
              <w:t>高等数学</w:t>
            </w:r>
          </w:p>
        </w:tc>
        <w:tc>
          <w:tcPr>
            <w:tcW w:w="1081"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sz w:val="24"/>
                <w:szCs w:val="24"/>
              </w:rPr>
            </w:pPr>
            <w:r>
              <w:rPr>
                <w:rFonts w:hint="eastAsia"/>
                <w:sz w:val="24"/>
                <w:szCs w:val="24"/>
              </w:rPr>
              <w:t>96</w:t>
            </w:r>
          </w:p>
        </w:tc>
        <w:tc>
          <w:tcPr>
            <w:tcW w:w="111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裴春丽</w:t>
            </w:r>
          </w:p>
        </w:tc>
        <w:tc>
          <w:tcPr>
            <w:tcW w:w="109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一、二</w:t>
            </w:r>
          </w:p>
        </w:tc>
      </w:tr>
      <w:tr w:rsidR="003C3AD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sz w:val="24"/>
                <w:szCs w:val="24"/>
              </w:rPr>
            </w:pPr>
            <w:r>
              <w:rPr>
                <w:sz w:val="24"/>
                <w:szCs w:val="24"/>
              </w:rPr>
              <w:t>2</w:t>
            </w:r>
          </w:p>
        </w:tc>
        <w:tc>
          <w:tcPr>
            <w:tcW w:w="2980"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240" w:lineRule="exact"/>
              <w:jc w:val="center"/>
              <w:rPr>
                <w:sz w:val="24"/>
                <w:szCs w:val="24"/>
              </w:rPr>
            </w:pPr>
            <w:r>
              <w:rPr>
                <w:rFonts w:ascii="仿宋_GB2312" w:eastAsia="仿宋_GB2312" w:hAnsi="宋体" w:hint="eastAsia"/>
                <w:sz w:val="16"/>
                <w:szCs w:val="16"/>
              </w:rPr>
              <w:t>毛泽东思想</w:t>
            </w:r>
            <w:r w:rsidR="00E30B6F">
              <w:rPr>
                <w:rFonts w:ascii="仿宋_GB2312" w:eastAsia="仿宋_GB2312" w:hAnsi="宋体" w:hint="eastAsia"/>
                <w:sz w:val="16"/>
                <w:szCs w:val="16"/>
              </w:rPr>
              <w:t>和中国特色社会主义理论体系</w:t>
            </w:r>
            <w:r>
              <w:rPr>
                <w:rFonts w:ascii="仿宋_GB2312" w:eastAsia="仿宋_GB2312" w:hAnsi="宋体" w:hint="eastAsia"/>
                <w:sz w:val="16"/>
                <w:szCs w:val="16"/>
              </w:rPr>
              <w:t>概论</w:t>
            </w:r>
          </w:p>
        </w:tc>
        <w:tc>
          <w:tcPr>
            <w:tcW w:w="1081"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sz w:val="24"/>
                <w:szCs w:val="24"/>
              </w:rPr>
            </w:pPr>
            <w:r>
              <w:rPr>
                <w:rFonts w:hint="eastAsia"/>
                <w:sz w:val="24"/>
                <w:szCs w:val="24"/>
              </w:rPr>
              <w:t>36</w:t>
            </w:r>
          </w:p>
        </w:tc>
        <w:tc>
          <w:tcPr>
            <w:tcW w:w="111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赵志荣</w:t>
            </w:r>
          </w:p>
        </w:tc>
        <w:tc>
          <w:tcPr>
            <w:tcW w:w="109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一</w:t>
            </w:r>
          </w:p>
        </w:tc>
      </w:tr>
      <w:tr w:rsidR="003C3AD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sz w:val="24"/>
                <w:szCs w:val="24"/>
              </w:rPr>
            </w:pPr>
            <w:r>
              <w:rPr>
                <w:sz w:val="24"/>
                <w:szCs w:val="24"/>
              </w:rPr>
              <w:t>3</w:t>
            </w:r>
          </w:p>
        </w:tc>
        <w:tc>
          <w:tcPr>
            <w:tcW w:w="2980"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英   语</w:t>
            </w:r>
          </w:p>
        </w:tc>
        <w:tc>
          <w:tcPr>
            <w:tcW w:w="1081"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sz w:val="24"/>
                <w:szCs w:val="24"/>
              </w:rPr>
            </w:pPr>
            <w:r>
              <w:rPr>
                <w:rFonts w:hint="eastAsia"/>
                <w:sz w:val="24"/>
                <w:szCs w:val="24"/>
              </w:rPr>
              <w:t>96</w:t>
            </w:r>
          </w:p>
        </w:tc>
        <w:tc>
          <w:tcPr>
            <w:tcW w:w="111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姜健</w:t>
            </w:r>
          </w:p>
        </w:tc>
        <w:tc>
          <w:tcPr>
            <w:tcW w:w="109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一、二</w:t>
            </w:r>
          </w:p>
        </w:tc>
      </w:tr>
      <w:tr w:rsidR="003C3AD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sz w:val="24"/>
                <w:szCs w:val="24"/>
              </w:rPr>
            </w:pPr>
            <w:r>
              <w:rPr>
                <w:sz w:val="24"/>
                <w:szCs w:val="24"/>
              </w:rPr>
              <w:t>4</w:t>
            </w:r>
          </w:p>
        </w:tc>
        <w:tc>
          <w:tcPr>
            <w:tcW w:w="2980"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计算机应用基础</w:t>
            </w:r>
          </w:p>
        </w:tc>
        <w:tc>
          <w:tcPr>
            <w:tcW w:w="1081"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sz w:val="24"/>
                <w:szCs w:val="24"/>
              </w:rPr>
            </w:pPr>
            <w:r>
              <w:rPr>
                <w:rFonts w:hint="eastAsia"/>
                <w:sz w:val="24"/>
                <w:szCs w:val="24"/>
              </w:rPr>
              <w:t>96</w:t>
            </w:r>
          </w:p>
        </w:tc>
        <w:tc>
          <w:tcPr>
            <w:tcW w:w="111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罗致斌</w:t>
            </w:r>
          </w:p>
        </w:tc>
        <w:tc>
          <w:tcPr>
            <w:tcW w:w="1092" w:type="dxa"/>
            <w:tcBorders>
              <w:top w:val="single" w:sz="4" w:space="0" w:color="000000"/>
              <w:left w:val="single" w:sz="4" w:space="0" w:color="000000"/>
              <w:bottom w:val="single" w:sz="4" w:space="0" w:color="000000"/>
              <w:right w:val="single" w:sz="4" w:space="0" w:color="000000"/>
            </w:tcBorders>
            <w:vAlign w:val="center"/>
          </w:tcPr>
          <w:p w:rsidR="003C3ADF" w:rsidRDefault="0031505D">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一、二</w:t>
            </w:r>
          </w:p>
        </w:tc>
      </w:tr>
      <w:tr w:rsidR="00E30B6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30B6F" w:rsidRDefault="00E30B6F" w:rsidP="00294B95">
            <w:pPr>
              <w:spacing w:line="320" w:lineRule="exact"/>
              <w:jc w:val="center"/>
              <w:rPr>
                <w:sz w:val="24"/>
                <w:szCs w:val="24"/>
              </w:rPr>
            </w:pPr>
            <w:r>
              <w:rPr>
                <w:sz w:val="24"/>
                <w:szCs w:val="24"/>
              </w:rPr>
              <w:t>5</w:t>
            </w:r>
          </w:p>
        </w:tc>
        <w:tc>
          <w:tcPr>
            <w:tcW w:w="2980" w:type="dxa"/>
            <w:tcBorders>
              <w:top w:val="single" w:sz="4" w:space="0" w:color="000000"/>
              <w:left w:val="single" w:sz="4" w:space="0" w:color="000000"/>
              <w:bottom w:val="single" w:sz="4" w:space="0" w:color="000000"/>
              <w:right w:val="single" w:sz="4" w:space="0" w:color="000000"/>
            </w:tcBorders>
            <w:vAlign w:val="center"/>
          </w:tcPr>
          <w:p w:rsidR="00E30B6F" w:rsidRPr="00E30B6F" w:rsidRDefault="00E30B6F">
            <w:pPr>
              <w:spacing w:line="240" w:lineRule="exact"/>
              <w:jc w:val="center"/>
              <w:rPr>
                <w:rFonts w:ascii="仿宋_GB2312" w:eastAsia="仿宋_GB2312" w:hAnsi="仿宋_GB2312" w:cs="仿宋_GB2312"/>
                <w:sz w:val="20"/>
                <w:szCs w:val="20"/>
              </w:rPr>
            </w:pPr>
            <w:r w:rsidRPr="00E30B6F">
              <w:rPr>
                <w:rFonts w:asciiTheme="minorEastAsia" w:eastAsiaTheme="minorEastAsia" w:hAnsiTheme="minorEastAsia" w:cstheme="minorEastAsia" w:hint="eastAsia"/>
                <w:sz w:val="20"/>
                <w:szCs w:val="20"/>
              </w:rPr>
              <w:t>形势与政策教育课</w:t>
            </w:r>
          </w:p>
        </w:tc>
        <w:tc>
          <w:tcPr>
            <w:tcW w:w="1081"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36</w:t>
            </w:r>
          </w:p>
        </w:tc>
        <w:tc>
          <w:tcPr>
            <w:tcW w:w="1118" w:type="dxa"/>
            <w:tcBorders>
              <w:top w:val="single" w:sz="4" w:space="0" w:color="000000"/>
              <w:left w:val="single" w:sz="4" w:space="0" w:color="000000"/>
              <w:bottom w:val="single" w:sz="4" w:space="0" w:color="000000"/>
              <w:right w:val="single" w:sz="4" w:space="0" w:color="000000"/>
            </w:tcBorders>
            <w:vAlign w:val="center"/>
          </w:tcPr>
          <w:p w:rsidR="00E30B6F" w:rsidRDefault="00323A8C">
            <w:pPr>
              <w:spacing w:line="320" w:lineRule="exact"/>
              <w:jc w:val="center"/>
              <w:rPr>
                <w:sz w:val="24"/>
                <w:szCs w:val="24"/>
              </w:rPr>
            </w:pPr>
            <w:r>
              <w:rPr>
                <w:rFonts w:hint="eastAsia"/>
                <w:sz w:val="24"/>
                <w:szCs w:val="24"/>
              </w:rPr>
              <w:t>18</w:t>
            </w:r>
          </w:p>
        </w:tc>
        <w:tc>
          <w:tcPr>
            <w:tcW w:w="196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罗致斌</w:t>
            </w:r>
          </w:p>
        </w:tc>
        <w:tc>
          <w:tcPr>
            <w:tcW w:w="1092"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一</w:t>
            </w:r>
          </w:p>
        </w:tc>
      </w:tr>
      <w:tr w:rsidR="00E30B6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30B6F" w:rsidRDefault="00E30B6F" w:rsidP="00294B95">
            <w:pPr>
              <w:spacing w:line="320" w:lineRule="exact"/>
              <w:jc w:val="center"/>
              <w:rPr>
                <w:sz w:val="24"/>
                <w:szCs w:val="24"/>
              </w:rPr>
            </w:pPr>
            <w:r>
              <w:rPr>
                <w:sz w:val="24"/>
                <w:szCs w:val="24"/>
              </w:rPr>
              <w:t>6</w:t>
            </w:r>
          </w:p>
        </w:tc>
        <w:tc>
          <w:tcPr>
            <w:tcW w:w="2980"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政治经济学</w:t>
            </w:r>
          </w:p>
        </w:tc>
        <w:tc>
          <w:tcPr>
            <w:tcW w:w="1081"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64</w:t>
            </w:r>
          </w:p>
        </w:tc>
        <w:tc>
          <w:tcPr>
            <w:tcW w:w="111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闫文才</w:t>
            </w:r>
          </w:p>
        </w:tc>
        <w:tc>
          <w:tcPr>
            <w:tcW w:w="1092"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一</w:t>
            </w:r>
          </w:p>
        </w:tc>
      </w:tr>
      <w:tr w:rsidR="00E30B6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30B6F" w:rsidRDefault="00E30B6F" w:rsidP="00294B95">
            <w:pPr>
              <w:spacing w:line="320" w:lineRule="exact"/>
              <w:jc w:val="center"/>
              <w:rPr>
                <w:sz w:val="24"/>
                <w:szCs w:val="24"/>
              </w:rPr>
            </w:pPr>
            <w:r>
              <w:rPr>
                <w:sz w:val="24"/>
                <w:szCs w:val="24"/>
              </w:rPr>
              <w:t>7</w:t>
            </w:r>
          </w:p>
        </w:tc>
        <w:tc>
          <w:tcPr>
            <w:tcW w:w="2980"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电路与电机</w:t>
            </w:r>
          </w:p>
        </w:tc>
        <w:tc>
          <w:tcPr>
            <w:tcW w:w="1081"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裴春丽</w:t>
            </w:r>
          </w:p>
        </w:tc>
        <w:tc>
          <w:tcPr>
            <w:tcW w:w="1092"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Cs w:val="21"/>
              </w:rPr>
            </w:pPr>
            <w:r>
              <w:rPr>
                <w:rFonts w:ascii="仿宋_GB2312" w:eastAsia="仿宋_GB2312" w:hAnsi="仿宋_GB2312" w:cs="仿宋_GB2312" w:hint="eastAsia"/>
                <w:szCs w:val="21"/>
              </w:rPr>
              <w:t>二</w:t>
            </w:r>
          </w:p>
        </w:tc>
      </w:tr>
      <w:tr w:rsidR="00E30B6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30B6F" w:rsidRDefault="00E30B6F" w:rsidP="00294B95">
            <w:pPr>
              <w:spacing w:line="320" w:lineRule="exact"/>
              <w:jc w:val="center"/>
              <w:rPr>
                <w:sz w:val="24"/>
                <w:szCs w:val="24"/>
              </w:rPr>
            </w:pPr>
            <w:r>
              <w:rPr>
                <w:sz w:val="24"/>
                <w:szCs w:val="24"/>
              </w:rPr>
              <w:t>8</w:t>
            </w:r>
          </w:p>
        </w:tc>
        <w:tc>
          <w:tcPr>
            <w:tcW w:w="2980"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机械制图</w:t>
            </w:r>
          </w:p>
        </w:tc>
        <w:tc>
          <w:tcPr>
            <w:tcW w:w="1081"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徐治国</w:t>
            </w:r>
          </w:p>
        </w:tc>
        <w:tc>
          <w:tcPr>
            <w:tcW w:w="1092"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Cs w:val="21"/>
              </w:rPr>
            </w:pPr>
            <w:r>
              <w:rPr>
                <w:rFonts w:ascii="仿宋_GB2312" w:eastAsia="仿宋_GB2312" w:hAnsi="仿宋_GB2312" w:cs="仿宋_GB2312" w:hint="eastAsia"/>
                <w:szCs w:val="21"/>
              </w:rPr>
              <w:t>一</w:t>
            </w:r>
          </w:p>
        </w:tc>
      </w:tr>
      <w:tr w:rsidR="00E30B6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30B6F" w:rsidRDefault="00E30B6F" w:rsidP="00294B95">
            <w:pPr>
              <w:spacing w:line="320" w:lineRule="exact"/>
              <w:jc w:val="center"/>
              <w:rPr>
                <w:sz w:val="24"/>
                <w:szCs w:val="24"/>
              </w:rPr>
            </w:pPr>
            <w:r>
              <w:rPr>
                <w:sz w:val="24"/>
                <w:szCs w:val="24"/>
              </w:rPr>
              <w:t>9</w:t>
            </w:r>
          </w:p>
        </w:tc>
        <w:tc>
          <w:tcPr>
            <w:tcW w:w="2980"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240" w:lineRule="exact"/>
              <w:ind w:firstLineChars="450" w:firstLine="900"/>
              <w:rPr>
                <w:rFonts w:ascii="仿宋_GB2312" w:eastAsia="仿宋_GB2312" w:hAnsi="仿宋_GB2312" w:cs="仿宋_GB2312"/>
                <w:sz w:val="20"/>
                <w:szCs w:val="20"/>
              </w:rPr>
            </w:pPr>
            <w:r>
              <w:rPr>
                <w:rFonts w:ascii="仿宋_GB2312" w:eastAsia="仿宋_GB2312" w:hAnsi="仿宋_GB2312" w:cs="仿宋_GB2312" w:hint="eastAsia"/>
                <w:sz w:val="20"/>
                <w:szCs w:val="20"/>
              </w:rPr>
              <w:t>机械基础</w:t>
            </w:r>
          </w:p>
        </w:tc>
        <w:tc>
          <w:tcPr>
            <w:tcW w:w="1081"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徐治国</w:t>
            </w:r>
          </w:p>
        </w:tc>
        <w:tc>
          <w:tcPr>
            <w:tcW w:w="1092"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Cs w:val="21"/>
              </w:rPr>
            </w:pPr>
            <w:r>
              <w:rPr>
                <w:rFonts w:ascii="仿宋_GB2312" w:eastAsia="仿宋_GB2312" w:hAnsi="仿宋_GB2312" w:cs="仿宋_GB2312" w:hint="eastAsia"/>
                <w:szCs w:val="21"/>
              </w:rPr>
              <w:t>二</w:t>
            </w:r>
          </w:p>
        </w:tc>
      </w:tr>
      <w:tr w:rsidR="00E30B6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30B6F" w:rsidRDefault="00E30B6F" w:rsidP="00294B95">
            <w:pPr>
              <w:spacing w:line="320" w:lineRule="exact"/>
              <w:jc w:val="center"/>
              <w:rPr>
                <w:sz w:val="24"/>
                <w:szCs w:val="24"/>
              </w:rPr>
            </w:pPr>
            <w:r>
              <w:rPr>
                <w:sz w:val="24"/>
                <w:szCs w:val="24"/>
              </w:rPr>
              <w:t>10</w:t>
            </w:r>
          </w:p>
        </w:tc>
        <w:tc>
          <w:tcPr>
            <w:tcW w:w="2980" w:type="dxa"/>
            <w:tcBorders>
              <w:top w:val="single" w:sz="4" w:space="0" w:color="000000"/>
              <w:left w:val="single" w:sz="4" w:space="0" w:color="000000"/>
              <w:bottom w:val="single" w:sz="4" w:space="0" w:color="000000"/>
              <w:right w:val="single" w:sz="4" w:space="0" w:color="000000"/>
            </w:tcBorders>
            <w:vAlign w:val="center"/>
          </w:tcPr>
          <w:p w:rsidR="00E30B6F" w:rsidRPr="00E30B6F" w:rsidRDefault="00E30B6F">
            <w:pPr>
              <w:spacing w:line="240" w:lineRule="exact"/>
              <w:jc w:val="center"/>
              <w:rPr>
                <w:rFonts w:ascii="仿宋_GB2312" w:eastAsia="仿宋_GB2312" w:hAnsi="仿宋_GB2312" w:cs="仿宋_GB2312"/>
                <w:sz w:val="20"/>
                <w:szCs w:val="20"/>
              </w:rPr>
            </w:pPr>
            <w:r w:rsidRPr="00E30B6F">
              <w:rPr>
                <w:rFonts w:asciiTheme="minorEastAsia" w:eastAsiaTheme="minorEastAsia" w:hAnsiTheme="minorEastAsia" w:cstheme="minorEastAsia" w:hint="eastAsia"/>
                <w:sz w:val="20"/>
                <w:szCs w:val="20"/>
              </w:rPr>
              <w:t>思想道德修养与法律基础</w:t>
            </w:r>
          </w:p>
        </w:tc>
        <w:tc>
          <w:tcPr>
            <w:tcW w:w="1081"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E30B6F" w:rsidRDefault="00323A8C">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E30B6F" w:rsidRDefault="00323A8C">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徐治国</w:t>
            </w:r>
          </w:p>
        </w:tc>
        <w:tc>
          <w:tcPr>
            <w:tcW w:w="1092"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一</w:t>
            </w:r>
          </w:p>
        </w:tc>
      </w:tr>
      <w:tr w:rsidR="00E30B6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30B6F" w:rsidRDefault="00E30B6F" w:rsidP="00294B95">
            <w:pPr>
              <w:spacing w:line="320" w:lineRule="exact"/>
              <w:jc w:val="center"/>
              <w:rPr>
                <w:sz w:val="24"/>
                <w:szCs w:val="24"/>
              </w:rPr>
            </w:pPr>
            <w:r>
              <w:rPr>
                <w:sz w:val="24"/>
                <w:szCs w:val="24"/>
              </w:rPr>
              <w:t>11</w:t>
            </w:r>
          </w:p>
        </w:tc>
        <w:tc>
          <w:tcPr>
            <w:tcW w:w="2980"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公差与测量</w:t>
            </w:r>
          </w:p>
        </w:tc>
        <w:tc>
          <w:tcPr>
            <w:tcW w:w="1081"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李唯东</w:t>
            </w:r>
          </w:p>
        </w:tc>
        <w:tc>
          <w:tcPr>
            <w:tcW w:w="1092"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三</w:t>
            </w:r>
          </w:p>
        </w:tc>
      </w:tr>
      <w:tr w:rsidR="00E30B6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30B6F" w:rsidRDefault="00E30B6F" w:rsidP="00294B95">
            <w:pPr>
              <w:spacing w:line="320" w:lineRule="exact"/>
              <w:jc w:val="center"/>
              <w:rPr>
                <w:sz w:val="24"/>
                <w:szCs w:val="24"/>
              </w:rPr>
            </w:pPr>
            <w:r>
              <w:rPr>
                <w:sz w:val="24"/>
                <w:szCs w:val="24"/>
              </w:rPr>
              <w:t>12</w:t>
            </w:r>
          </w:p>
        </w:tc>
        <w:tc>
          <w:tcPr>
            <w:tcW w:w="2980"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CAD制图</w:t>
            </w:r>
          </w:p>
        </w:tc>
        <w:tc>
          <w:tcPr>
            <w:tcW w:w="1081"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周培凤</w:t>
            </w:r>
          </w:p>
        </w:tc>
        <w:tc>
          <w:tcPr>
            <w:tcW w:w="1092"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Cs w:val="21"/>
              </w:rPr>
            </w:pPr>
            <w:r>
              <w:rPr>
                <w:rFonts w:ascii="仿宋_GB2312" w:eastAsia="仿宋_GB2312" w:hAnsi="仿宋_GB2312" w:cs="仿宋_GB2312" w:hint="eastAsia"/>
                <w:szCs w:val="21"/>
              </w:rPr>
              <w:t>二</w:t>
            </w:r>
          </w:p>
        </w:tc>
      </w:tr>
      <w:tr w:rsidR="00E30B6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30B6F" w:rsidRDefault="00E30B6F" w:rsidP="00294B95">
            <w:pPr>
              <w:spacing w:line="320" w:lineRule="exact"/>
              <w:jc w:val="center"/>
              <w:rPr>
                <w:sz w:val="24"/>
                <w:szCs w:val="24"/>
              </w:rPr>
            </w:pPr>
            <w:r>
              <w:rPr>
                <w:sz w:val="24"/>
                <w:szCs w:val="24"/>
              </w:rPr>
              <w:t>13</w:t>
            </w:r>
          </w:p>
        </w:tc>
        <w:tc>
          <w:tcPr>
            <w:tcW w:w="2980"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240" w:lineRule="exact"/>
              <w:ind w:left="27"/>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液压技术</w:t>
            </w:r>
          </w:p>
        </w:tc>
        <w:tc>
          <w:tcPr>
            <w:tcW w:w="1081"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szCs w:val="21"/>
              </w:rPr>
              <w:t>崔建民</w:t>
            </w:r>
          </w:p>
        </w:tc>
        <w:tc>
          <w:tcPr>
            <w:tcW w:w="1092"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ascii="仿宋_GB2312" w:eastAsia="仿宋_GB2312" w:hAnsi="仿宋_GB2312" w:cs="仿宋_GB2312" w:hint="eastAsia"/>
                <w:szCs w:val="21"/>
              </w:rPr>
              <w:t>三</w:t>
            </w:r>
          </w:p>
        </w:tc>
      </w:tr>
      <w:tr w:rsidR="00E30B6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30B6F" w:rsidRDefault="00E30B6F" w:rsidP="00294B95">
            <w:pPr>
              <w:spacing w:line="320" w:lineRule="exact"/>
              <w:jc w:val="center"/>
              <w:rPr>
                <w:sz w:val="24"/>
                <w:szCs w:val="24"/>
              </w:rPr>
            </w:pPr>
            <w:r>
              <w:rPr>
                <w:sz w:val="24"/>
                <w:szCs w:val="24"/>
              </w:rPr>
              <w:t>14</w:t>
            </w:r>
          </w:p>
        </w:tc>
        <w:tc>
          <w:tcPr>
            <w:tcW w:w="2980"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240" w:lineRule="exact"/>
              <w:ind w:left="27"/>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电子技术</w:t>
            </w:r>
          </w:p>
        </w:tc>
        <w:tc>
          <w:tcPr>
            <w:tcW w:w="1081"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童国力</w:t>
            </w:r>
          </w:p>
        </w:tc>
        <w:tc>
          <w:tcPr>
            <w:tcW w:w="1092"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ascii="仿宋_GB2312" w:eastAsia="仿宋_GB2312" w:hAnsi="仿宋_GB2312" w:cs="仿宋_GB2312" w:hint="eastAsia"/>
                <w:szCs w:val="21"/>
              </w:rPr>
              <w:t>三</w:t>
            </w:r>
          </w:p>
        </w:tc>
      </w:tr>
      <w:tr w:rsidR="00E30B6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30B6F" w:rsidRDefault="00E30B6F" w:rsidP="00294B95">
            <w:pPr>
              <w:spacing w:line="320" w:lineRule="exact"/>
              <w:jc w:val="center"/>
              <w:rPr>
                <w:sz w:val="24"/>
                <w:szCs w:val="24"/>
              </w:rPr>
            </w:pPr>
            <w:r>
              <w:rPr>
                <w:sz w:val="24"/>
                <w:szCs w:val="24"/>
              </w:rPr>
              <w:t>15</w:t>
            </w:r>
          </w:p>
        </w:tc>
        <w:tc>
          <w:tcPr>
            <w:tcW w:w="2980"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240" w:lineRule="exact"/>
              <w:ind w:firstLineChars="450" w:firstLine="900"/>
              <w:rPr>
                <w:rFonts w:ascii="仿宋_GB2312" w:eastAsia="仿宋_GB2312" w:hAnsi="仿宋_GB2312" w:cs="仿宋_GB2312"/>
                <w:sz w:val="20"/>
                <w:szCs w:val="20"/>
              </w:rPr>
            </w:pPr>
            <w:r>
              <w:rPr>
                <w:rFonts w:ascii="仿宋_GB2312" w:eastAsia="仿宋_GB2312" w:hAnsi="仿宋_GB2312" w:cs="仿宋_GB2312" w:hint="eastAsia"/>
                <w:sz w:val="20"/>
                <w:szCs w:val="20"/>
              </w:rPr>
              <w:t>数控机床操作</w:t>
            </w:r>
          </w:p>
        </w:tc>
        <w:tc>
          <w:tcPr>
            <w:tcW w:w="1081"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szCs w:val="21"/>
              </w:rPr>
              <w:t>刘李平</w:t>
            </w:r>
          </w:p>
        </w:tc>
        <w:tc>
          <w:tcPr>
            <w:tcW w:w="1092"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四</w:t>
            </w:r>
          </w:p>
        </w:tc>
      </w:tr>
      <w:tr w:rsidR="00E30B6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30B6F" w:rsidRDefault="00E30B6F" w:rsidP="00294B95">
            <w:pPr>
              <w:spacing w:line="320" w:lineRule="exact"/>
              <w:jc w:val="center"/>
              <w:rPr>
                <w:sz w:val="24"/>
                <w:szCs w:val="24"/>
              </w:rPr>
            </w:pPr>
            <w:r>
              <w:rPr>
                <w:sz w:val="24"/>
                <w:szCs w:val="24"/>
              </w:rPr>
              <w:t>16</w:t>
            </w:r>
          </w:p>
        </w:tc>
        <w:tc>
          <w:tcPr>
            <w:tcW w:w="2980"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240" w:lineRule="exact"/>
              <w:ind w:firstLineChars="450" w:firstLine="900"/>
              <w:rPr>
                <w:rFonts w:ascii="仿宋_GB2312" w:eastAsia="仿宋_GB2312" w:hAnsi="仿宋_GB2312" w:cs="仿宋_GB2312"/>
                <w:sz w:val="20"/>
                <w:szCs w:val="20"/>
              </w:rPr>
            </w:pPr>
            <w:r>
              <w:rPr>
                <w:rFonts w:ascii="仿宋_GB2312" w:eastAsia="仿宋_GB2312" w:hAnsi="仿宋_GB2312" w:cs="仿宋_GB2312" w:hint="eastAsia"/>
                <w:sz w:val="20"/>
                <w:szCs w:val="20"/>
              </w:rPr>
              <w:t>机械制造技术</w:t>
            </w:r>
          </w:p>
        </w:tc>
        <w:tc>
          <w:tcPr>
            <w:tcW w:w="1081"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徐治国</w:t>
            </w:r>
          </w:p>
        </w:tc>
        <w:tc>
          <w:tcPr>
            <w:tcW w:w="1092"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ascii="仿宋_GB2312" w:eastAsia="仿宋_GB2312" w:hAnsi="仿宋_GB2312" w:cs="仿宋_GB2312" w:hint="eastAsia"/>
                <w:szCs w:val="21"/>
              </w:rPr>
              <w:t>三</w:t>
            </w:r>
          </w:p>
        </w:tc>
      </w:tr>
      <w:tr w:rsidR="00E30B6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30B6F" w:rsidRDefault="00E30B6F" w:rsidP="00294B95">
            <w:pPr>
              <w:spacing w:line="320" w:lineRule="exact"/>
              <w:jc w:val="center"/>
              <w:rPr>
                <w:sz w:val="24"/>
                <w:szCs w:val="24"/>
              </w:rPr>
            </w:pPr>
            <w:r>
              <w:rPr>
                <w:sz w:val="24"/>
                <w:szCs w:val="24"/>
              </w:rPr>
              <w:t>17</w:t>
            </w:r>
          </w:p>
        </w:tc>
        <w:tc>
          <w:tcPr>
            <w:tcW w:w="2980"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电器控制与PLC</w:t>
            </w:r>
          </w:p>
        </w:tc>
        <w:tc>
          <w:tcPr>
            <w:tcW w:w="1081"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szCs w:val="21"/>
              </w:rPr>
              <w:t>杜欣慧</w:t>
            </w:r>
          </w:p>
        </w:tc>
        <w:tc>
          <w:tcPr>
            <w:tcW w:w="1092"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ascii="仿宋_GB2312" w:eastAsia="仿宋_GB2312" w:hAnsi="仿宋_GB2312" w:cs="仿宋_GB2312" w:hint="eastAsia"/>
                <w:szCs w:val="21"/>
              </w:rPr>
              <w:t>四</w:t>
            </w:r>
          </w:p>
        </w:tc>
      </w:tr>
      <w:tr w:rsidR="00E30B6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30B6F" w:rsidRDefault="00E30B6F" w:rsidP="00294B95">
            <w:pPr>
              <w:spacing w:line="320" w:lineRule="exact"/>
              <w:jc w:val="center"/>
              <w:rPr>
                <w:sz w:val="24"/>
                <w:szCs w:val="24"/>
              </w:rPr>
            </w:pPr>
            <w:r>
              <w:rPr>
                <w:sz w:val="24"/>
                <w:szCs w:val="24"/>
              </w:rPr>
              <w:t>18</w:t>
            </w:r>
          </w:p>
        </w:tc>
        <w:tc>
          <w:tcPr>
            <w:tcW w:w="2980"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机电设备原理</w:t>
            </w:r>
          </w:p>
        </w:tc>
        <w:tc>
          <w:tcPr>
            <w:tcW w:w="1081"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周培凤</w:t>
            </w:r>
          </w:p>
        </w:tc>
        <w:tc>
          <w:tcPr>
            <w:tcW w:w="1092"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ascii="仿宋_GB2312" w:eastAsia="仿宋_GB2312" w:hAnsi="仿宋_GB2312" w:cs="仿宋_GB2312" w:hint="eastAsia"/>
                <w:szCs w:val="21"/>
              </w:rPr>
              <w:t>三</w:t>
            </w:r>
          </w:p>
        </w:tc>
      </w:tr>
      <w:tr w:rsidR="00E30B6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19</w:t>
            </w:r>
          </w:p>
        </w:tc>
        <w:tc>
          <w:tcPr>
            <w:tcW w:w="2980"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毕 业 实 习</w:t>
            </w:r>
          </w:p>
        </w:tc>
        <w:tc>
          <w:tcPr>
            <w:tcW w:w="1081"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56</w:t>
            </w:r>
          </w:p>
        </w:tc>
        <w:tc>
          <w:tcPr>
            <w:tcW w:w="111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28</w:t>
            </w:r>
          </w:p>
        </w:tc>
        <w:tc>
          <w:tcPr>
            <w:tcW w:w="196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乔小红</w:t>
            </w:r>
          </w:p>
        </w:tc>
        <w:tc>
          <w:tcPr>
            <w:tcW w:w="1092"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ascii="仿宋_GB2312" w:eastAsia="仿宋_GB2312" w:hAnsi="仿宋_GB2312" w:cs="仿宋_GB2312" w:hint="eastAsia"/>
                <w:szCs w:val="21"/>
              </w:rPr>
              <w:t>四</w:t>
            </w:r>
          </w:p>
        </w:tc>
      </w:tr>
      <w:tr w:rsidR="00E30B6F">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20</w:t>
            </w:r>
          </w:p>
        </w:tc>
        <w:tc>
          <w:tcPr>
            <w:tcW w:w="2980"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毕 业 论 文</w:t>
            </w:r>
          </w:p>
        </w:tc>
        <w:tc>
          <w:tcPr>
            <w:tcW w:w="1081"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28</w:t>
            </w:r>
          </w:p>
        </w:tc>
        <w:tc>
          <w:tcPr>
            <w:tcW w:w="111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hint="eastAsia"/>
                <w:sz w:val="24"/>
                <w:szCs w:val="24"/>
              </w:rPr>
              <w:t>28</w:t>
            </w:r>
          </w:p>
        </w:tc>
        <w:tc>
          <w:tcPr>
            <w:tcW w:w="1968"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刘海莲</w:t>
            </w:r>
          </w:p>
        </w:tc>
        <w:tc>
          <w:tcPr>
            <w:tcW w:w="1092" w:type="dxa"/>
            <w:tcBorders>
              <w:top w:val="single" w:sz="4" w:space="0" w:color="000000"/>
              <w:left w:val="single" w:sz="4" w:space="0" w:color="000000"/>
              <w:bottom w:val="single" w:sz="4" w:space="0" w:color="000000"/>
              <w:right w:val="single" w:sz="4" w:space="0" w:color="000000"/>
            </w:tcBorders>
            <w:vAlign w:val="center"/>
          </w:tcPr>
          <w:p w:rsidR="00E30B6F" w:rsidRDefault="00E30B6F">
            <w:pPr>
              <w:spacing w:line="320" w:lineRule="exact"/>
              <w:jc w:val="center"/>
              <w:rPr>
                <w:sz w:val="24"/>
                <w:szCs w:val="24"/>
              </w:rPr>
            </w:pPr>
            <w:r>
              <w:rPr>
                <w:rFonts w:ascii="仿宋_GB2312" w:eastAsia="仿宋_GB2312" w:hAnsi="仿宋_GB2312" w:cs="仿宋_GB2312" w:hint="eastAsia"/>
                <w:szCs w:val="21"/>
              </w:rPr>
              <w:t>四</w:t>
            </w:r>
          </w:p>
        </w:tc>
      </w:tr>
    </w:tbl>
    <w:p w:rsidR="003C3ADF" w:rsidRDefault="0031505D">
      <w:pPr>
        <w:keepNext/>
        <w:keepLines/>
        <w:spacing w:before="260" w:after="260" w:line="413" w:lineRule="auto"/>
        <w:ind w:firstLineChars="800" w:firstLine="2570"/>
        <w:outlineLvl w:val="1"/>
        <w:rPr>
          <w:rFonts w:ascii="宋体" w:hAnsi="宋体"/>
          <w:b/>
          <w:bCs/>
          <w:sz w:val="32"/>
          <w:szCs w:val="32"/>
        </w:rPr>
      </w:pPr>
      <w:bookmarkStart w:id="1" w:name="_Toc394992396"/>
      <w:r>
        <w:rPr>
          <w:rFonts w:ascii="宋体" w:hAnsi="宋体" w:hint="eastAsia"/>
          <w:b/>
          <w:bCs/>
          <w:sz w:val="32"/>
          <w:szCs w:val="32"/>
        </w:rPr>
        <w:lastRenderedPageBreak/>
        <w:t>7.增设专业基本办学条件</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
        <w:gridCol w:w="614"/>
        <w:gridCol w:w="712"/>
        <w:gridCol w:w="503"/>
        <w:gridCol w:w="1392"/>
        <w:gridCol w:w="244"/>
        <w:gridCol w:w="416"/>
        <w:gridCol w:w="1541"/>
        <w:gridCol w:w="961"/>
        <w:gridCol w:w="320"/>
        <w:gridCol w:w="319"/>
        <w:gridCol w:w="322"/>
        <w:gridCol w:w="731"/>
      </w:tblGrid>
      <w:tr w:rsidR="003C3ADF">
        <w:trPr>
          <w:trHeight w:val="707"/>
        </w:trPr>
        <w:tc>
          <w:tcPr>
            <w:tcW w:w="622" w:type="pct"/>
            <w:gridSpan w:val="2"/>
            <w:vAlign w:val="center"/>
          </w:tcPr>
          <w:p w:rsidR="003C3ADF" w:rsidRDefault="0031505D">
            <w:pPr>
              <w:jc w:val="center"/>
              <w:rPr>
                <w:rFonts w:ascii="Times New Roman" w:hAnsi="Times New Roman"/>
                <w:szCs w:val="21"/>
              </w:rPr>
            </w:pPr>
            <w:r>
              <w:rPr>
                <w:rFonts w:ascii="Times New Roman" w:hAnsi="Times New Roman"/>
                <w:szCs w:val="21"/>
              </w:rPr>
              <w:t>专业名称</w:t>
            </w:r>
          </w:p>
        </w:tc>
        <w:tc>
          <w:tcPr>
            <w:tcW w:w="1917" w:type="pct"/>
            <w:gridSpan w:val="5"/>
            <w:vAlign w:val="center"/>
          </w:tcPr>
          <w:p w:rsidR="003C3ADF" w:rsidRDefault="0031505D">
            <w:pPr>
              <w:jc w:val="center"/>
              <w:rPr>
                <w:rFonts w:ascii="Times New Roman" w:hAnsi="Times New Roman"/>
                <w:szCs w:val="21"/>
              </w:rPr>
            </w:pPr>
            <w:r>
              <w:rPr>
                <w:rFonts w:ascii="Times New Roman" w:hAnsi="Times New Roman" w:hint="eastAsia"/>
                <w:szCs w:val="21"/>
              </w:rPr>
              <w:t>机电一体化技术</w:t>
            </w:r>
          </w:p>
        </w:tc>
        <w:tc>
          <w:tcPr>
            <w:tcW w:w="904" w:type="pct"/>
            <w:vAlign w:val="center"/>
          </w:tcPr>
          <w:p w:rsidR="003C3ADF" w:rsidRDefault="0031505D">
            <w:pPr>
              <w:jc w:val="center"/>
              <w:rPr>
                <w:rFonts w:ascii="Times New Roman" w:hAnsi="Times New Roman"/>
                <w:szCs w:val="21"/>
              </w:rPr>
            </w:pPr>
            <w:r>
              <w:rPr>
                <w:rFonts w:ascii="Times New Roman" w:hAnsi="Times New Roman"/>
                <w:szCs w:val="21"/>
              </w:rPr>
              <w:t>开办经费及来源</w:t>
            </w:r>
          </w:p>
        </w:tc>
        <w:tc>
          <w:tcPr>
            <w:tcW w:w="1557" w:type="pct"/>
            <w:gridSpan w:val="5"/>
            <w:vAlign w:val="center"/>
          </w:tcPr>
          <w:p w:rsidR="003C3ADF" w:rsidRDefault="0031505D">
            <w:pPr>
              <w:jc w:val="center"/>
              <w:rPr>
                <w:rFonts w:ascii="Times New Roman" w:hAnsi="Times New Roman"/>
                <w:szCs w:val="21"/>
              </w:rPr>
            </w:pPr>
            <w:r>
              <w:rPr>
                <w:rFonts w:ascii="Times New Roman" w:hAnsi="Times New Roman" w:hint="eastAsia"/>
                <w:szCs w:val="21"/>
              </w:rPr>
              <w:t>80</w:t>
            </w:r>
            <w:r>
              <w:rPr>
                <w:rFonts w:ascii="Times New Roman" w:hAnsi="Times New Roman" w:hint="eastAsia"/>
                <w:szCs w:val="21"/>
              </w:rPr>
              <w:t>万</w:t>
            </w:r>
          </w:p>
        </w:tc>
      </w:tr>
      <w:tr w:rsidR="003C3ADF">
        <w:trPr>
          <w:trHeight w:val="759"/>
        </w:trPr>
        <w:tc>
          <w:tcPr>
            <w:tcW w:w="1040" w:type="pct"/>
            <w:gridSpan w:val="3"/>
            <w:vAlign w:val="center"/>
          </w:tcPr>
          <w:p w:rsidR="003C3ADF" w:rsidRDefault="0031505D">
            <w:pPr>
              <w:jc w:val="center"/>
              <w:rPr>
                <w:rFonts w:ascii="Times New Roman" w:hAnsi="Times New Roman"/>
                <w:szCs w:val="21"/>
              </w:rPr>
            </w:pPr>
            <w:r>
              <w:rPr>
                <w:rFonts w:ascii="Times New Roman" w:hAnsi="Times New Roman"/>
                <w:szCs w:val="21"/>
              </w:rPr>
              <w:t>申报专业副高及以上职称</w:t>
            </w:r>
            <w:r>
              <w:rPr>
                <w:rFonts w:ascii="Times New Roman" w:hAnsi="Times New Roman"/>
                <w:szCs w:val="21"/>
              </w:rPr>
              <w:t>(</w:t>
            </w:r>
            <w:r>
              <w:rPr>
                <w:rFonts w:ascii="Times New Roman" w:hAnsi="Times New Roman"/>
                <w:szCs w:val="21"/>
              </w:rPr>
              <w:t>在岗</w:t>
            </w:r>
            <w:r>
              <w:rPr>
                <w:rFonts w:ascii="Times New Roman" w:hAnsi="Times New Roman"/>
                <w:szCs w:val="21"/>
              </w:rPr>
              <w:t>)</w:t>
            </w:r>
            <w:r>
              <w:rPr>
                <w:rFonts w:ascii="Times New Roman" w:hAnsi="Times New Roman"/>
                <w:szCs w:val="21"/>
              </w:rPr>
              <w:t>人数</w:t>
            </w:r>
          </w:p>
        </w:tc>
        <w:tc>
          <w:tcPr>
            <w:tcW w:w="295" w:type="pct"/>
            <w:vAlign w:val="center"/>
          </w:tcPr>
          <w:p w:rsidR="003C3ADF" w:rsidRDefault="0031505D">
            <w:pPr>
              <w:jc w:val="center"/>
              <w:rPr>
                <w:rFonts w:ascii="Times New Roman" w:hAnsi="Times New Roman"/>
                <w:szCs w:val="21"/>
              </w:rPr>
            </w:pPr>
            <w:r>
              <w:rPr>
                <w:rFonts w:ascii="Times New Roman" w:hAnsi="Times New Roman" w:hint="eastAsia"/>
                <w:szCs w:val="21"/>
              </w:rPr>
              <w:t>2</w:t>
            </w:r>
          </w:p>
        </w:tc>
        <w:tc>
          <w:tcPr>
            <w:tcW w:w="817" w:type="pct"/>
            <w:vAlign w:val="center"/>
          </w:tcPr>
          <w:p w:rsidR="003C3ADF" w:rsidRDefault="0031505D">
            <w:pPr>
              <w:jc w:val="center"/>
              <w:rPr>
                <w:rFonts w:ascii="Times New Roman" w:hAnsi="Times New Roman"/>
                <w:szCs w:val="21"/>
              </w:rPr>
            </w:pPr>
            <w:r>
              <w:rPr>
                <w:rFonts w:ascii="Times New Roman" w:hAnsi="Times New Roman"/>
                <w:szCs w:val="21"/>
              </w:rPr>
              <w:t>其中该专业</w:t>
            </w:r>
          </w:p>
          <w:p w:rsidR="003C3ADF" w:rsidRDefault="0031505D">
            <w:pPr>
              <w:jc w:val="center"/>
              <w:rPr>
                <w:rFonts w:ascii="Times New Roman" w:hAnsi="Times New Roman"/>
                <w:szCs w:val="21"/>
              </w:rPr>
            </w:pPr>
            <w:r>
              <w:rPr>
                <w:rFonts w:ascii="Times New Roman" w:hAnsi="Times New Roman"/>
                <w:szCs w:val="21"/>
              </w:rPr>
              <w:t>专职在岗人数</w:t>
            </w:r>
          </w:p>
        </w:tc>
        <w:tc>
          <w:tcPr>
            <w:tcW w:w="387" w:type="pct"/>
            <w:gridSpan w:val="2"/>
            <w:vAlign w:val="center"/>
          </w:tcPr>
          <w:p w:rsidR="003C3ADF" w:rsidRDefault="0031505D">
            <w:pPr>
              <w:jc w:val="center"/>
              <w:rPr>
                <w:rFonts w:ascii="Times New Roman" w:hAnsi="Times New Roman"/>
                <w:szCs w:val="21"/>
              </w:rPr>
            </w:pPr>
            <w:r>
              <w:rPr>
                <w:rFonts w:ascii="Times New Roman" w:hAnsi="Times New Roman" w:hint="eastAsia"/>
                <w:szCs w:val="21"/>
              </w:rPr>
              <w:t>5</w:t>
            </w:r>
          </w:p>
        </w:tc>
        <w:tc>
          <w:tcPr>
            <w:tcW w:w="904" w:type="pct"/>
            <w:vAlign w:val="center"/>
          </w:tcPr>
          <w:p w:rsidR="003C3ADF" w:rsidRDefault="0031505D">
            <w:pPr>
              <w:jc w:val="center"/>
              <w:rPr>
                <w:rFonts w:ascii="Times New Roman" w:hAnsi="Times New Roman"/>
                <w:szCs w:val="21"/>
              </w:rPr>
            </w:pPr>
            <w:r>
              <w:rPr>
                <w:rFonts w:ascii="Times New Roman" w:hAnsi="Times New Roman"/>
                <w:szCs w:val="21"/>
              </w:rPr>
              <w:t>其中校内</w:t>
            </w:r>
          </w:p>
          <w:p w:rsidR="003C3ADF" w:rsidRDefault="0031505D">
            <w:pPr>
              <w:jc w:val="center"/>
              <w:rPr>
                <w:rFonts w:ascii="Times New Roman" w:hAnsi="Times New Roman"/>
                <w:szCs w:val="21"/>
              </w:rPr>
            </w:pPr>
            <w:r>
              <w:rPr>
                <w:rFonts w:ascii="Times New Roman" w:hAnsi="Times New Roman"/>
                <w:szCs w:val="21"/>
              </w:rPr>
              <w:t>兼职人数</w:t>
            </w:r>
          </w:p>
        </w:tc>
        <w:tc>
          <w:tcPr>
            <w:tcW w:w="564" w:type="pct"/>
            <w:vAlign w:val="center"/>
          </w:tcPr>
          <w:p w:rsidR="003C3ADF" w:rsidRDefault="0031505D">
            <w:pPr>
              <w:jc w:val="center"/>
              <w:rPr>
                <w:rFonts w:ascii="Times New Roman" w:hAnsi="Times New Roman"/>
                <w:szCs w:val="21"/>
              </w:rPr>
            </w:pPr>
            <w:r>
              <w:rPr>
                <w:rFonts w:ascii="Times New Roman" w:hAnsi="Times New Roman" w:hint="eastAsia"/>
                <w:szCs w:val="21"/>
              </w:rPr>
              <w:t>6</w:t>
            </w:r>
          </w:p>
        </w:tc>
        <w:tc>
          <w:tcPr>
            <w:tcW w:w="564" w:type="pct"/>
            <w:gridSpan w:val="3"/>
            <w:vAlign w:val="center"/>
          </w:tcPr>
          <w:p w:rsidR="003C3ADF" w:rsidRDefault="0031505D">
            <w:pPr>
              <w:jc w:val="center"/>
              <w:rPr>
                <w:rFonts w:ascii="Times New Roman" w:hAnsi="Times New Roman"/>
                <w:szCs w:val="21"/>
              </w:rPr>
            </w:pPr>
            <w:r>
              <w:rPr>
                <w:rFonts w:ascii="Times New Roman" w:hAnsi="Times New Roman"/>
                <w:szCs w:val="21"/>
              </w:rPr>
              <w:t>其中校外兼职人数</w:t>
            </w:r>
          </w:p>
        </w:tc>
        <w:tc>
          <w:tcPr>
            <w:tcW w:w="429" w:type="pct"/>
            <w:vAlign w:val="center"/>
          </w:tcPr>
          <w:p w:rsidR="003C3ADF" w:rsidRDefault="0031505D">
            <w:pPr>
              <w:jc w:val="center"/>
              <w:rPr>
                <w:rFonts w:ascii="Times New Roman" w:hAnsi="Times New Roman"/>
                <w:szCs w:val="21"/>
              </w:rPr>
            </w:pPr>
            <w:r>
              <w:rPr>
                <w:rFonts w:ascii="Times New Roman" w:hAnsi="Times New Roman" w:hint="eastAsia"/>
                <w:szCs w:val="21"/>
              </w:rPr>
              <w:t>5</w:t>
            </w:r>
          </w:p>
        </w:tc>
      </w:tr>
      <w:tr w:rsidR="003C3ADF">
        <w:trPr>
          <w:trHeight w:val="1080"/>
        </w:trPr>
        <w:tc>
          <w:tcPr>
            <w:tcW w:w="1040" w:type="pct"/>
            <w:gridSpan w:val="3"/>
            <w:tcBorders>
              <w:top w:val="single" w:sz="4" w:space="0" w:color="auto"/>
              <w:bottom w:val="double" w:sz="4" w:space="0" w:color="auto"/>
            </w:tcBorders>
            <w:vAlign w:val="center"/>
          </w:tcPr>
          <w:p w:rsidR="003C3ADF" w:rsidRDefault="0031505D">
            <w:pPr>
              <w:jc w:val="center"/>
              <w:rPr>
                <w:rFonts w:ascii="Times New Roman" w:hAnsi="Times New Roman"/>
                <w:szCs w:val="21"/>
              </w:rPr>
            </w:pPr>
            <w:r>
              <w:rPr>
                <w:rFonts w:ascii="Times New Roman" w:hAnsi="Times New Roman"/>
                <w:szCs w:val="21"/>
              </w:rPr>
              <w:t>可用于新专业的教学图书</w:t>
            </w:r>
            <w:r>
              <w:rPr>
                <w:rFonts w:ascii="Times New Roman" w:hAnsi="Times New Roman" w:hint="eastAsia"/>
                <w:szCs w:val="21"/>
              </w:rPr>
              <w:t>（</w:t>
            </w:r>
            <w:r>
              <w:rPr>
                <w:rFonts w:ascii="Times New Roman" w:hAnsi="Times New Roman"/>
                <w:szCs w:val="21"/>
              </w:rPr>
              <w:t>万册</w:t>
            </w:r>
            <w:r>
              <w:rPr>
                <w:rFonts w:ascii="Times New Roman" w:hAnsi="Times New Roman" w:hint="eastAsia"/>
                <w:szCs w:val="21"/>
              </w:rPr>
              <w:t>）</w:t>
            </w:r>
          </w:p>
        </w:tc>
        <w:tc>
          <w:tcPr>
            <w:tcW w:w="295" w:type="pct"/>
            <w:tcBorders>
              <w:bottom w:val="double" w:sz="4" w:space="0" w:color="auto"/>
            </w:tcBorders>
            <w:vAlign w:val="center"/>
          </w:tcPr>
          <w:p w:rsidR="003C3ADF" w:rsidRDefault="0031505D">
            <w:pPr>
              <w:jc w:val="center"/>
              <w:rPr>
                <w:rFonts w:ascii="Times New Roman" w:hAnsi="Times New Roman"/>
                <w:szCs w:val="21"/>
              </w:rPr>
            </w:pPr>
            <w:r>
              <w:rPr>
                <w:rFonts w:ascii="Times New Roman" w:hAnsi="Times New Roman" w:hint="eastAsia"/>
                <w:szCs w:val="21"/>
              </w:rPr>
              <w:t>0.4</w:t>
            </w:r>
          </w:p>
        </w:tc>
        <w:tc>
          <w:tcPr>
            <w:tcW w:w="960" w:type="pct"/>
            <w:gridSpan w:val="2"/>
            <w:tcBorders>
              <w:bottom w:val="double" w:sz="4" w:space="0" w:color="auto"/>
            </w:tcBorders>
            <w:vAlign w:val="center"/>
          </w:tcPr>
          <w:p w:rsidR="003C3ADF" w:rsidRDefault="0031505D">
            <w:pPr>
              <w:jc w:val="center"/>
              <w:rPr>
                <w:rFonts w:ascii="Times New Roman" w:hAnsi="Times New Roman"/>
                <w:szCs w:val="21"/>
              </w:rPr>
            </w:pPr>
            <w:r>
              <w:rPr>
                <w:rFonts w:ascii="Times New Roman" w:hAnsi="Times New Roman"/>
                <w:szCs w:val="21"/>
              </w:rPr>
              <w:t>可用于该专的</w:t>
            </w:r>
          </w:p>
          <w:p w:rsidR="003C3ADF" w:rsidRDefault="0031505D">
            <w:pPr>
              <w:jc w:val="center"/>
              <w:rPr>
                <w:rFonts w:ascii="Times New Roman" w:hAnsi="Times New Roman"/>
                <w:szCs w:val="21"/>
              </w:rPr>
            </w:pPr>
            <w:r>
              <w:rPr>
                <w:rFonts w:ascii="Times New Roman" w:hAnsi="Times New Roman"/>
                <w:szCs w:val="21"/>
              </w:rPr>
              <w:t>教学实验设备</w:t>
            </w:r>
          </w:p>
          <w:p w:rsidR="003C3ADF" w:rsidRDefault="0031505D">
            <w:pPr>
              <w:jc w:val="center"/>
              <w:rPr>
                <w:rFonts w:ascii="Times New Roman" w:hAnsi="Times New Roman"/>
                <w:szCs w:val="21"/>
              </w:rPr>
            </w:pPr>
            <w:r>
              <w:rPr>
                <w:rFonts w:ascii="Times New Roman" w:hAnsi="Times New Roman"/>
                <w:szCs w:val="21"/>
              </w:rPr>
              <w:t>（千元以上）</w:t>
            </w:r>
          </w:p>
        </w:tc>
        <w:tc>
          <w:tcPr>
            <w:tcW w:w="1148" w:type="pct"/>
            <w:gridSpan w:val="2"/>
            <w:tcBorders>
              <w:bottom w:val="double" w:sz="4" w:space="0" w:color="auto"/>
            </w:tcBorders>
            <w:vAlign w:val="center"/>
          </w:tcPr>
          <w:p w:rsidR="003C3ADF" w:rsidRDefault="0031505D">
            <w:pPr>
              <w:ind w:firstLineChars="400" w:firstLine="840"/>
              <w:rPr>
                <w:rFonts w:ascii="Times New Roman" w:hAnsi="Times New Roman"/>
                <w:szCs w:val="21"/>
              </w:rPr>
            </w:pPr>
            <w:r>
              <w:rPr>
                <w:rFonts w:ascii="Times New Roman" w:hAnsi="Times New Roman" w:hint="eastAsia"/>
                <w:szCs w:val="21"/>
              </w:rPr>
              <w:t>80</w:t>
            </w:r>
          </w:p>
          <w:p w:rsidR="003C3ADF" w:rsidRDefault="0031505D">
            <w:pPr>
              <w:jc w:val="center"/>
              <w:rPr>
                <w:rFonts w:ascii="Times New Roman" w:hAnsi="Times New Roman"/>
                <w:szCs w:val="21"/>
              </w:rPr>
            </w:pPr>
            <w:r>
              <w:rPr>
                <w:rFonts w:ascii="Times New Roman" w:hAnsi="Times New Roman"/>
                <w:szCs w:val="21"/>
              </w:rPr>
              <w:t>（台</w:t>
            </w:r>
            <w:r>
              <w:rPr>
                <w:rFonts w:ascii="Times New Roman" w:hAnsi="Times New Roman"/>
                <w:szCs w:val="21"/>
              </w:rPr>
              <w:t>/</w:t>
            </w:r>
            <w:r>
              <w:rPr>
                <w:rFonts w:ascii="Times New Roman" w:hAnsi="Times New Roman"/>
                <w:szCs w:val="21"/>
              </w:rPr>
              <w:t>件）</w:t>
            </w:r>
          </w:p>
        </w:tc>
        <w:tc>
          <w:tcPr>
            <w:tcW w:w="939" w:type="pct"/>
            <w:gridSpan w:val="3"/>
            <w:tcBorders>
              <w:bottom w:val="double" w:sz="4" w:space="0" w:color="auto"/>
            </w:tcBorders>
            <w:vAlign w:val="center"/>
          </w:tcPr>
          <w:p w:rsidR="003C3ADF" w:rsidRDefault="0031505D">
            <w:pPr>
              <w:jc w:val="center"/>
              <w:rPr>
                <w:rFonts w:ascii="Times New Roman" w:hAnsi="Times New Roman"/>
                <w:szCs w:val="21"/>
              </w:rPr>
            </w:pPr>
            <w:r>
              <w:rPr>
                <w:rFonts w:ascii="Times New Roman" w:hAnsi="Times New Roman"/>
                <w:szCs w:val="21"/>
              </w:rPr>
              <w:t>总</w:t>
            </w:r>
            <w:r>
              <w:rPr>
                <w:rFonts w:ascii="Times New Roman" w:hAnsi="Times New Roman"/>
                <w:szCs w:val="21"/>
              </w:rPr>
              <w:t xml:space="preserve"> </w:t>
            </w:r>
            <w:r>
              <w:rPr>
                <w:rFonts w:ascii="Times New Roman" w:hAnsi="Times New Roman"/>
                <w:szCs w:val="21"/>
              </w:rPr>
              <w:t>价</w:t>
            </w:r>
            <w:r>
              <w:rPr>
                <w:rFonts w:ascii="Times New Roman" w:hAnsi="Times New Roman"/>
                <w:szCs w:val="21"/>
              </w:rPr>
              <w:t xml:space="preserve"> </w:t>
            </w:r>
            <w:r>
              <w:rPr>
                <w:rFonts w:ascii="Times New Roman" w:hAnsi="Times New Roman"/>
                <w:szCs w:val="21"/>
              </w:rPr>
              <w:t>值</w:t>
            </w:r>
          </w:p>
          <w:p w:rsidR="003C3ADF" w:rsidRDefault="0031505D">
            <w:pPr>
              <w:jc w:val="center"/>
              <w:rPr>
                <w:rFonts w:ascii="Times New Roman" w:hAnsi="Times New Roman"/>
                <w:szCs w:val="21"/>
              </w:rPr>
            </w:pPr>
            <w:r>
              <w:rPr>
                <w:rFonts w:ascii="Times New Roman" w:hAnsi="Times New Roman"/>
                <w:szCs w:val="21"/>
              </w:rPr>
              <w:t>（万元）</w:t>
            </w:r>
          </w:p>
        </w:tc>
        <w:tc>
          <w:tcPr>
            <w:tcW w:w="618" w:type="pct"/>
            <w:gridSpan w:val="2"/>
            <w:tcBorders>
              <w:bottom w:val="double" w:sz="4" w:space="0" w:color="auto"/>
            </w:tcBorders>
            <w:vAlign w:val="center"/>
          </w:tcPr>
          <w:p w:rsidR="003C3ADF" w:rsidRDefault="0031505D">
            <w:pPr>
              <w:jc w:val="center"/>
              <w:rPr>
                <w:rFonts w:ascii="Times New Roman" w:hAnsi="Times New Roman"/>
                <w:szCs w:val="21"/>
              </w:rPr>
            </w:pPr>
            <w:r>
              <w:rPr>
                <w:rFonts w:ascii="Times New Roman" w:hAnsi="Times New Roman" w:hint="eastAsia"/>
                <w:szCs w:val="21"/>
              </w:rPr>
              <w:t>24</w:t>
            </w:r>
          </w:p>
        </w:tc>
      </w:tr>
      <w:tr w:rsidR="003C3ADF">
        <w:trPr>
          <w:trHeight w:val="748"/>
        </w:trPr>
        <w:tc>
          <w:tcPr>
            <w:tcW w:w="262" w:type="pct"/>
            <w:tcBorders>
              <w:top w:val="double" w:sz="4" w:space="0" w:color="auto"/>
            </w:tcBorders>
            <w:vAlign w:val="center"/>
          </w:tcPr>
          <w:p w:rsidR="003C3ADF" w:rsidRDefault="0031505D">
            <w:pPr>
              <w:jc w:val="center"/>
              <w:rPr>
                <w:rFonts w:ascii="Times New Roman" w:hAnsi="Times New Roman"/>
                <w:szCs w:val="21"/>
              </w:rPr>
            </w:pPr>
            <w:r>
              <w:rPr>
                <w:rFonts w:ascii="Times New Roman" w:hAnsi="Times New Roman"/>
                <w:szCs w:val="21"/>
              </w:rPr>
              <w:t>序</w:t>
            </w:r>
          </w:p>
          <w:p w:rsidR="003C3ADF" w:rsidRDefault="0031505D">
            <w:pPr>
              <w:jc w:val="center"/>
              <w:rPr>
                <w:rFonts w:ascii="Times New Roman" w:hAnsi="Times New Roman"/>
                <w:szCs w:val="21"/>
              </w:rPr>
            </w:pPr>
            <w:r>
              <w:rPr>
                <w:rFonts w:ascii="Times New Roman" w:hAnsi="Times New Roman"/>
                <w:szCs w:val="21"/>
              </w:rPr>
              <w:t>号</w:t>
            </w:r>
          </w:p>
        </w:tc>
        <w:tc>
          <w:tcPr>
            <w:tcW w:w="2033" w:type="pct"/>
            <w:gridSpan w:val="5"/>
            <w:tcBorders>
              <w:top w:val="double" w:sz="4" w:space="0" w:color="auto"/>
            </w:tcBorders>
            <w:vAlign w:val="center"/>
          </w:tcPr>
          <w:p w:rsidR="003C3ADF" w:rsidRDefault="0031505D">
            <w:pPr>
              <w:jc w:val="center"/>
              <w:rPr>
                <w:rFonts w:ascii="Times New Roman" w:hAnsi="Times New Roman"/>
                <w:szCs w:val="21"/>
              </w:rPr>
            </w:pPr>
            <w:r>
              <w:rPr>
                <w:rFonts w:ascii="Times New Roman" w:hAnsi="Times New Roman"/>
                <w:szCs w:val="21"/>
              </w:rPr>
              <w:t>主要教学设备名称（限</w:t>
            </w:r>
            <w:r>
              <w:rPr>
                <w:rFonts w:ascii="Times New Roman" w:hAnsi="Times New Roman" w:hint="eastAsia"/>
                <w:szCs w:val="21"/>
              </w:rPr>
              <w:t>2</w:t>
            </w:r>
            <w:r>
              <w:rPr>
                <w:rFonts w:ascii="Times New Roman" w:hAnsi="Times New Roman"/>
                <w:szCs w:val="21"/>
              </w:rPr>
              <w:t>0</w:t>
            </w:r>
            <w:r>
              <w:rPr>
                <w:rFonts w:ascii="Times New Roman" w:hAnsi="Times New Roman"/>
                <w:szCs w:val="21"/>
              </w:rPr>
              <w:t>项内）</w:t>
            </w:r>
          </w:p>
        </w:tc>
        <w:tc>
          <w:tcPr>
            <w:tcW w:w="1148" w:type="pct"/>
            <w:gridSpan w:val="2"/>
            <w:tcBorders>
              <w:top w:val="double" w:sz="4" w:space="0" w:color="auto"/>
            </w:tcBorders>
            <w:vAlign w:val="center"/>
          </w:tcPr>
          <w:p w:rsidR="003C3ADF" w:rsidRDefault="0031505D">
            <w:pPr>
              <w:jc w:val="center"/>
              <w:rPr>
                <w:rFonts w:ascii="Times New Roman" w:hAnsi="Times New Roman"/>
                <w:szCs w:val="21"/>
              </w:rPr>
            </w:pPr>
            <w:r>
              <w:rPr>
                <w:rFonts w:ascii="Times New Roman" w:hAnsi="Times New Roman"/>
                <w:szCs w:val="21"/>
              </w:rPr>
              <w:t>型</w:t>
            </w:r>
            <w:r>
              <w:rPr>
                <w:rFonts w:ascii="Times New Roman" w:hAnsi="Times New Roman"/>
                <w:szCs w:val="21"/>
              </w:rPr>
              <w:t xml:space="preserve">    </w:t>
            </w:r>
            <w:r>
              <w:rPr>
                <w:rFonts w:ascii="Times New Roman" w:hAnsi="Times New Roman"/>
                <w:szCs w:val="21"/>
              </w:rPr>
              <w:t>号</w:t>
            </w:r>
          </w:p>
          <w:p w:rsidR="003C3ADF" w:rsidRDefault="0031505D">
            <w:pPr>
              <w:jc w:val="center"/>
              <w:rPr>
                <w:rFonts w:ascii="Times New Roman" w:hAnsi="Times New Roman"/>
                <w:szCs w:val="21"/>
              </w:rPr>
            </w:pPr>
            <w:r>
              <w:rPr>
                <w:rFonts w:ascii="Times New Roman" w:hAnsi="Times New Roman"/>
                <w:szCs w:val="21"/>
              </w:rPr>
              <w:t>规</w:t>
            </w:r>
            <w:r>
              <w:rPr>
                <w:rFonts w:ascii="Times New Roman" w:hAnsi="Times New Roman"/>
                <w:szCs w:val="21"/>
              </w:rPr>
              <w:t xml:space="preserve">    </w:t>
            </w:r>
            <w:r>
              <w:rPr>
                <w:rFonts w:ascii="Times New Roman" w:hAnsi="Times New Roman"/>
                <w:szCs w:val="21"/>
              </w:rPr>
              <w:t>格</w:t>
            </w:r>
          </w:p>
        </w:tc>
        <w:tc>
          <w:tcPr>
            <w:tcW w:w="752" w:type="pct"/>
            <w:gridSpan w:val="2"/>
            <w:tcBorders>
              <w:top w:val="double" w:sz="4" w:space="0" w:color="auto"/>
            </w:tcBorders>
            <w:vAlign w:val="center"/>
          </w:tcPr>
          <w:p w:rsidR="003C3ADF" w:rsidRDefault="0031505D">
            <w:pPr>
              <w:jc w:val="center"/>
              <w:rPr>
                <w:rFonts w:ascii="Times New Roman" w:hAnsi="Times New Roman"/>
                <w:szCs w:val="21"/>
              </w:rPr>
            </w:pPr>
            <w:r>
              <w:rPr>
                <w:rFonts w:ascii="Times New Roman" w:hAnsi="Times New Roman"/>
                <w:szCs w:val="21"/>
              </w:rPr>
              <w:t>台</w:t>
            </w:r>
            <w:r>
              <w:rPr>
                <w:rFonts w:ascii="Times New Roman" w:hAnsi="Times New Roman"/>
                <w:szCs w:val="21"/>
              </w:rPr>
              <w:t>(</w:t>
            </w:r>
            <w:r>
              <w:rPr>
                <w:rFonts w:ascii="Times New Roman" w:hAnsi="Times New Roman"/>
                <w:szCs w:val="21"/>
              </w:rPr>
              <w:t>件</w:t>
            </w:r>
            <w:r>
              <w:rPr>
                <w:rFonts w:ascii="Times New Roman" w:hAnsi="Times New Roman"/>
                <w:szCs w:val="21"/>
              </w:rPr>
              <w:t>)</w:t>
            </w:r>
          </w:p>
        </w:tc>
        <w:tc>
          <w:tcPr>
            <w:tcW w:w="806" w:type="pct"/>
            <w:gridSpan w:val="3"/>
            <w:tcBorders>
              <w:top w:val="double" w:sz="4" w:space="0" w:color="auto"/>
            </w:tcBorders>
            <w:vAlign w:val="center"/>
          </w:tcPr>
          <w:p w:rsidR="003C3ADF" w:rsidRDefault="0031505D">
            <w:pPr>
              <w:jc w:val="center"/>
              <w:rPr>
                <w:rFonts w:ascii="Times New Roman" w:hAnsi="Times New Roman"/>
                <w:szCs w:val="21"/>
              </w:rPr>
            </w:pPr>
            <w:r>
              <w:rPr>
                <w:rFonts w:ascii="Times New Roman" w:hAnsi="Times New Roman" w:hint="eastAsia"/>
                <w:szCs w:val="21"/>
              </w:rPr>
              <w:t>计</w:t>
            </w:r>
            <w:r>
              <w:rPr>
                <w:rFonts w:ascii="Times New Roman" w:hAnsi="Times New Roman" w:hint="eastAsia"/>
                <w:szCs w:val="21"/>
              </w:rPr>
              <w:t xml:space="preserve"> </w:t>
            </w:r>
            <w:r>
              <w:rPr>
                <w:rFonts w:ascii="Times New Roman" w:hAnsi="Times New Roman" w:hint="eastAsia"/>
                <w:szCs w:val="21"/>
              </w:rPr>
              <w:t>划</w:t>
            </w:r>
            <w:r>
              <w:rPr>
                <w:rFonts w:ascii="Times New Roman" w:hAnsi="Times New Roman" w:hint="eastAsia"/>
                <w:szCs w:val="21"/>
              </w:rPr>
              <w:t xml:space="preserve">  </w:t>
            </w:r>
            <w:r>
              <w:rPr>
                <w:rFonts w:ascii="Times New Roman" w:hAnsi="Times New Roman"/>
                <w:szCs w:val="21"/>
              </w:rPr>
              <w:t>购</w:t>
            </w:r>
            <w:r>
              <w:rPr>
                <w:rFonts w:ascii="Times New Roman" w:hAnsi="Times New Roman"/>
                <w:szCs w:val="21"/>
              </w:rPr>
              <w:t xml:space="preserve"> </w:t>
            </w:r>
            <w:r>
              <w:rPr>
                <w:rFonts w:ascii="Times New Roman" w:hAnsi="Times New Roman"/>
                <w:szCs w:val="21"/>
              </w:rPr>
              <w:t>入</w:t>
            </w:r>
            <w:r>
              <w:rPr>
                <w:rFonts w:ascii="Times New Roman" w:hAnsi="Times New Roman"/>
                <w:szCs w:val="21"/>
              </w:rPr>
              <w:t xml:space="preserve"> </w:t>
            </w:r>
            <w:r>
              <w:rPr>
                <w:rFonts w:ascii="Times New Roman" w:hAnsi="Times New Roman"/>
                <w:szCs w:val="21"/>
              </w:rPr>
              <w:t>时</w:t>
            </w:r>
            <w:r>
              <w:rPr>
                <w:rFonts w:ascii="Times New Roman" w:hAnsi="Times New Roman"/>
                <w:szCs w:val="21"/>
              </w:rPr>
              <w:t xml:space="preserve"> </w:t>
            </w:r>
            <w:r>
              <w:rPr>
                <w:rFonts w:ascii="Times New Roman" w:hAnsi="Times New Roman"/>
                <w:szCs w:val="21"/>
              </w:rPr>
              <w:t>间</w:t>
            </w:r>
          </w:p>
        </w:tc>
      </w:tr>
      <w:tr w:rsidR="003C3ADF">
        <w:trPr>
          <w:trHeight w:val="784"/>
        </w:trPr>
        <w:tc>
          <w:tcPr>
            <w:tcW w:w="262" w:type="pct"/>
            <w:vAlign w:val="center"/>
          </w:tcPr>
          <w:p w:rsidR="003C3ADF" w:rsidRDefault="0031505D">
            <w:pPr>
              <w:jc w:val="center"/>
              <w:rPr>
                <w:rFonts w:ascii="Times New Roman" w:hAnsi="Times New Roman"/>
                <w:szCs w:val="21"/>
              </w:rPr>
            </w:pPr>
            <w:r>
              <w:rPr>
                <w:rFonts w:ascii="Times New Roman" w:hAnsi="Times New Roman"/>
                <w:szCs w:val="21"/>
              </w:rPr>
              <w:t>1</w:t>
            </w:r>
          </w:p>
        </w:tc>
        <w:tc>
          <w:tcPr>
            <w:tcW w:w="2033" w:type="pct"/>
            <w:gridSpan w:val="5"/>
            <w:vAlign w:val="center"/>
          </w:tcPr>
          <w:p w:rsidR="003C3ADF" w:rsidRDefault="0031505D">
            <w:pPr>
              <w:jc w:val="center"/>
              <w:rPr>
                <w:rFonts w:ascii="宋体" w:hAnsi="Times New Roman"/>
                <w:kern w:val="0"/>
                <w:szCs w:val="20"/>
              </w:rPr>
            </w:pPr>
            <w:r>
              <w:rPr>
                <w:rFonts w:ascii="宋体" w:hAnsi="宋体" w:cs="宋体" w:hint="eastAsia"/>
                <w:kern w:val="0"/>
                <w:szCs w:val="20"/>
              </w:rPr>
              <w:t>普通车床</w:t>
            </w:r>
          </w:p>
        </w:tc>
        <w:tc>
          <w:tcPr>
            <w:tcW w:w="1148" w:type="pct"/>
            <w:gridSpan w:val="2"/>
            <w:vAlign w:val="center"/>
          </w:tcPr>
          <w:p w:rsidR="003C3ADF" w:rsidRDefault="0031505D">
            <w:pPr>
              <w:widowControl/>
              <w:jc w:val="center"/>
              <w:rPr>
                <w:rFonts w:ascii="Times New Roman" w:hAnsi="Times New Roman"/>
                <w:szCs w:val="21"/>
              </w:rPr>
            </w:pPr>
            <w:r>
              <w:rPr>
                <w:rFonts w:ascii="宋体" w:hAnsi="宋体" w:cs="宋体" w:hint="eastAsia"/>
                <w:kern w:val="0"/>
                <w:szCs w:val="20"/>
              </w:rPr>
              <w:t>C6140</w:t>
            </w:r>
          </w:p>
        </w:tc>
        <w:tc>
          <w:tcPr>
            <w:tcW w:w="752" w:type="pct"/>
            <w:gridSpan w:val="2"/>
            <w:vAlign w:val="center"/>
          </w:tcPr>
          <w:p w:rsidR="003C3ADF" w:rsidRDefault="0031505D">
            <w:pPr>
              <w:jc w:val="center"/>
              <w:rPr>
                <w:rFonts w:ascii="Times New Roman" w:hAnsi="Times New Roman"/>
                <w:szCs w:val="21"/>
              </w:rPr>
            </w:pPr>
            <w:r>
              <w:rPr>
                <w:rFonts w:ascii="Times New Roman" w:hAnsi="Times New Roman" w:hint="eastAsia"/>
                <w:szCs w:val="21"/>
              </w:rPr>
              <w:t>1</w:t>
            </w:r>
          </w:p>
        </w:tc>
        <w:tc>
          <w:tcPr>
            <w:tcW w:w="806" w:type="pct"/>
            <w:gridSpan w:val="3"/>
            <w:vAlign w:val="center"/>
          </w:tcPr>
          <w:p w:rsidR="003C3ADF" w:rsidRDefault="0031505D">
            <w:pPr>
              <w:jc w:val="center"/>
              <w:rPr>
                <w:rFonts w:ascii="Times New Roman" w:hAnsi="Times New Roman"/>
                <w:szCs w:val="21"/>
              </w:rPr>
            </w:pPr>
            <w:r>
              <w:rPr>
                <w:rFonts w:ascii="Times New Roman" w:hAnsi="Times New Roman" w:hint="eastAsia"/>
                <w:szCs w:val="21"/>
              </w:rPr>
              <w:t xml:space="preserve">2020 </w:t>
            </w:r>
          </w:p>
        </w:tc>
      </w:tr>
      <w:tr w:rsidR="003C3ADF">
        <w:trPr>
          <w:trHeight w:val="784"/>
        </w:trPr>
        <w:tc>
          <w:tcPr>
            <w:tcW w:w="262" w:type="pct"/>
            <w:vAlign w:val="center"/>
          </w:tcPr>
          <w:p w:rsidR="003C3ADF" w:rsidRDefault="0031505D">
            <w:pPr>
              <w:jc w:val="center"/>
              <w:rPr>
                <w:rFonts w:ascii="Times New Roman" w:hAnsi="Times New Roman"/>
                <w:szCs w:val="21"/>
              </w:rPr>
            </w:pPr>
            <w:r>
              <w:rPr>
                <w:rFonts w:ascii="Times New Roman" w:hAnsi="Times New Roman"/>
                <w:szCs w:val="21"/>
              </w:rPr>
              <w:t>2</w:t>
            </w:r>
          </w:p>
        </w:tc>
        <w:tc>
          <w:tcPr>
            <w:tcW w:w="2033" w:type="pct"/>
            <w:gridSpan w:val="5"/>
            <w:vAlign w:val="center"/>
          </w:tcPr>
          <w:p w:rsidR="003C3ADF" w:rsidRDefault="0031505D">
            <w:pPr>
              <w:jc w:val="center"/>
              <w:rPr>
                <w:rFonts w:ascii="宋体" w:hAnsi="Times New Roman"/>
                <w:kern w:val="0"/>
                <w:szCs w:val="20"/>
              </w:rPr>
            </w:pPr>
            <w:r>
              <w:rPr>
                <w:rFonts w:ascii="宋体" w:hAnsi="宋体" w:cs="宋体" w:hint="eastAsia"/>
                <w:kern w:val="0"/>
                <w:szCs w:val="20"/>
              </w:rPr>
              <w:t>卧式升降铣床</w:t>
            </w:r>
          </w:p>
        </w:tc>
        <w:tc>
          <w:tcPr>
            <w:tcW w:w="1148" w:type="pct"/>
            <w:gridSpan w:val="2"/>
            <w:vAlign w:val="center"/>
          </w:tcPr>
          <w:p w:rsidR="003C3ADF" w:rsidRDefault="0031505D">
            <w:pPr>
              <w:widowControl/>
              <w:jc w:val="center"/>
              <w:rPr>
                <w:rFonts w:ascii="Times New Roman" w:hAnsi="Times New Roman"/>
                <w:szCs w:val="21"/>
              </w:rPr>
            </w:pPr>
            <w:r>
              <w:rPr>
                <w:rFonts w:ascii="Times New Roman" w:hAnsi="Times New Roman" w:hint="eastAsia"/>
                <w:szCs w:val="21"/>
              </w:rPr>
              <w:t>XA6132</w:t>
            </w:r>
          </w:p>
        </w:tc>
        <w:tc>
          <w:tcPr>
            <w:tcW w:w="752" w:type="pct"/>
            <w:gridSpan w:val="2"/>
            <w:vAlign w:val="center"/>
          </w:tcPr>
          <w:p w:rsidR="003C3ADF" w:rsidRDefault="0031505D">
            <w:pPr>
              <w:jc w:val="center"/>
              <w:rPr>
                <w:rFonts w:ascii="Times New Roman" w:hAnsi="Times New Roman"/>
                <w:szCs w:val="21"/>
              </w:rPr>
            </w:pPr>
            <w:r>
              <w:rPr>
                <w:rFonts w:ascii="Times New Roman" w:hAnsi="Times New Roman" w:hint="eastAsia"/>
                <w:szCs w:val="21"/>
              </w:rPr>
              <w:t>1</w:t>
            </w:r>
          </w:p>
        </w:tc>
        <w:tc>
          <w:tcPr>
            <w:tcW w:w="806" w:type="pct"/>
            <w:gridSpan w:val="3"/>
            <w:vAlign w:val="center"/>
          </w:tcPr>
          <w:p w:rsidR="003C3ADF" w:rsidRDefault="0031505D">
            <w:pPr>
              <w:jc w:val="center"/>
              <w:rPr>
                <w:rFonts w:ascii="Times New Roman" w:hAnsi="Times New Roman"/>
                <w:szCs w:val="21"/>
              </w:rPr>
            </w:pPr>
            <w:r>
              <w:rPr>
                <w:rFonts w:ascii="Times New Roman" w:hAnsi="Times New Roman" w:hint="eastAsia"/>
                <w:szCs w:val="21"/>
              </w:rPr>
              <w:t>2020</w:t>
            </w:r>
          </w:p>
        </w:tc>
      </w:tr>
      <w:tr w:rsidR="003C3ADF">
        <w:trPr>
          <w:trHeight w:val="784"/>
        </w:trPr>
        <w:tc>
          <w:tcPr>
            <w:tcW w:w="262" w:type="pct"/>
            <w:vAlign w:val="center"/>
          </w:tcPr>
          <w:p w:rsidR="003C3ADF" w:rsidRDefault="0031505D">
            <w:pPr>
              <w:jc w:val="center"/>
              <w:rPr>
                <w:rFonts w:ascii="Times New Roman" w:hAnsi="Times New Roman"/>
                <w:szCs w:val="21"/>
              </w:rPr>
            </w:pPr>
            <w:r>
              <w:rPr>
                <w:rFonts w:ascii="Times New Roman" w:hAnsi="Times New Roman"/>
                <w:szCs w:val="21"/>
              </w:rPr>
              <w:t>3</w:t>
            </w:r>
          </w:p>
        </w:tc>
        <w:tc>
          <w:tcPr>
            <w:tcW w:w="2033" w:type="pct"/>
            <w:gridSpan w:val="5"/>
            <w:vAlign w:val="center"/>
          </w:tcPr>
          <w:p w:rsidR="003C3ADF" w:rsidRDefault="0031505D">
            <w:pPr>
              <w:spacing w:line="360" w:lineRule="auto"/>
              <w:jc w:val="center"/>
              <w:rPr>
                <w:rFonts w:ascii="宋体" w:hAnsi="Times New Roman"/>
                <w:kern w:val="0"/>
                <w:szCs w:val="20"/>
              </w:rPr>
            </w:pPr>
            <w:r>
              <w:rPr>
                <w:rFonts w:ascii="宋体" w:hAnsi="宋体" w:cs="宋体" w:hint="eastAsia"/>
                <w:kern w:val="0"/>
                <w:szCs w:val="20"/>
              </w:rPr>
              <w:t>工业机械手组装套件</w:t>
            </w:r>
          </w:p>
        </w:tc>
        <w:tc>
          <w:tcPr>
            <w:tcW w:w="1148" w:type="pct"/>
            <w:gridSpan w:val="2"/>
            <w:vAlign w:val="center"/>
          </w:tcPr>
          <w:p w:rsidR="003C3ADF" w:rsidRDefault="0031505D">
            <w:pPr>
              <w:widowControl/>
              <w:jc w:val="center"/>
              <w:rPr>
                <w:rFonts w:ascii="Times New Roman" w:hAnsi="Times New Roman"/>
                <w:szCs w:val="21"/>
              </w:rPr>
            </w:pPr>
            <w:r>
              <w:rPr>
                <w:rFonts w:ascii="Times New Roman" w:hAnsi="Times New Roman"/>
                <w:szCs w:val="21"/>
              </w:rPr>
              <w:t>BRU-BRM</w:t>
            </w:r>
          </w:p>
        </w:tc>
        <w:tc>
          <w:tcPr>
            <w:tcW w:w="752" w:type="pct"/>
            <w:gridSpan w:val="2"/>
            <w:vAlign w:val="center"/>
          </w:tcPr>
          <w:p w:rsidR="003C3ADF" w:rsidRDefault="0031505D">
            <w:pPr>
              <w:jc w:val="center"/>
              <w:rPr>
                <w:rFonts w:ascii="Times New Roman" w:hAnsi="Times New Roman"/>
                <w:szCs w:val="21"/>
              </w:rPr>
            </w:pPr>
            <w:r>
              <w:rPr>
                <w:rFonts w:ascii="Times New Roman" w:hAnsi="Times New Roman" w:hint="eastAsia"/>
                <w:szCs w:val="21"/>
              </w:rPr>
              <w:t>10</w:t>
            </w:r>
          </w:p>
        </w:tc>
        <w:tc>
          <w:tcPr>
            <w:tcW w:w="806" w:type="pct"/>
            <w:gridSpan w:val="3"/>
            <w:vAlign w:val="center"/>
          </w:tcPr>
          <w:p w:rsidR="003C3ADF" w:rsidRDefault="0031505D">
            <w:pPr>
              <w:jc w:val="center"/>
              <w:rPr>
                <w:rFonts w:ascii="Times New Roman" w:hAnsi="Times New Roman"/>
                <w:szCs w:val="21"/>
              </w:rPr>
            </w:pPr>
            <w:r>
              <w:rPr>
                <w:rFonts w:ascii="Times New Roman" w:hAnsi="Times New Roman" w:hint="eastAsia"/>
                <w:szCs w:val="21"/>
              </w:rPr>
              <w:t>2020</w:t>
            </w:r>
          </w:p>
        </w:tc>
      </w:tr>
      <w:tr w:rsidR="003C3ADF">
        <w:trPr>
          <w:trHeight w:val="667"/>
        </w:trPr>
        <w:tc>
          <w:tcPr>
            <w:tcW w:w="262" w:type="pct"/>
            <w:vAlign w:val="center"/>
          </w:tcPr>
          <w:p w:rsidR="003C3ADF" w:rsidRDefault="0031505D">
            <w:pPr>
              <w:jc w:val="center"/>
              <w:rPr>
                <w:rFonts w:ascii="Times New Roman" w:hAnsi="Times New Roman"/>
                <w:szCs w:val="21"/>
              </w:rPr>
            </w:pPr>
            <w:r>
              <w:rPr>
                <w:rFonts w:ascii="Times New Roman" w:hAnsi="Times New Roman"/>
                <w:szCs w:val="21"/>
              </w:rPr>
              <w:t>4</w:t>
            </w:r>
          </w:p>
        </w:tc>
        <w:tc>
          <w:tcPr>
            <w:tcW w:w="2033" w:type="pct"/>
            <w:gridSpan w:val="5"/>
            <w:vAlign w:val="center"/>
          </w:tcPr>
          <w:p w:rsidR="003C3ADF" w:rsidRDefault="0031505D">
            <w:pPr>
              <w:spacing w:line="360" w:lineRule="auto"/>
              <w:jc w:val="center"/>
              <w:rPr>
                <w:rFonts w:ascii="宋体" w:hAnsi="Times New Roman"/>
                <w:kern w:val="0"/>
                <w:szCs w:val="20"/>
              </w:rPr>
            </w:pPr>
            <w:r>
              <w:rPr>
                <w:rFonts w:ascii="宋体" w:hAnsi="宋体" w:cs="宋体" w:hint="eastAsia"/>
                <w:kern w:val="0"/>
                <w:szCs w:val="20"/>
              </w:rPr>
              <w:t>台式钻床</w:t>
            </w:r>
          </w:p>
        </w:tc>
        <w:tc>
          <w:tcPr>
            <w:tcW w:w="1148" w:type="pct"/>
            <w:gridSpan w:val="2"/>
            <w:vAlign w:val="center"/>
          </w:tcPr>
          <w:p w:rsidR="003C3ADF" w:rsidRDefault="0031505D">
            <w:pPr>
              <w:widowControl/>
              <w:jc w:val="center"/>
              <w:rPr>
                <w:rFonts w:ascii="Times New Roman" w:hAnsi="Times New Roman"/>
                <w:szCs w:val="21"/>
              </w:rPr>
            </w:pPr>
            <w:r>
              <w:rPr>
                <w:rFonts w:ascii="Times New Roman" w:hAnsi="Times New Roman" w:hint="eastAsia"/>
                <w:szCs w:val="21"/>
              </w:rPr>
              <w:t>CX-8510</w:t>
            </w:r>
          </w:p>
        </w:tc>
        <w:tc>
          <w:tcPr>
            <w:tcW w:w="752" w:type="pct"/>
            <w:gridSpan w:val="2"/>
            <w:vAlign w:val="center"/>
          </w:tcPr>
          <w:p w:rsidR="003C3ADF" w:rsidRDefault="0031505D">
            <w:pPr>
              <w:jc w:val="center"/>
              <w:rPr>
                <w:rFonts w:ascii="Times New Roman" w:hAnsi="Times New Roman"/>
                <w:szCs w:val="21"/>
              </w:rPr>
            </w:pPr>
            <w:r>
              <w:rPr>
                <w:rFonts w:ascii="Times New Roman" w:hAnsi="Times New Roman" w:hint="eastAsia"/>
                <w:szCs w:val="21"/>
              </w:rPr>
              <w:t>10</w:t>
            </w:r>
          </w:p>
        </w:tc>
        <w:tc>
          <w:tcPr>
            <w:tcW w:w="806" w:type="pct"/>
            <w:gridSpan w:val="3"/>
            <w:vAlign w:val="center"/>
          </w:tcPr>
          <w:p w:rsidR="003C3ADF" w:rsidRDefault="0031505D">
            <w:pPr>
              <w:jc w:val="center"/>
              <w:rPr>
                <w:rFonts w:ascii="Times New Roman" w:hAnsi="Times New Roman"/>
                <w:szCs w:val="21"/>
              </w:rPr>
            </w:pPr>
            <w:r>
              <w:rPr>
                <w:rFonts w:ascii="Times New Roman" w:hAnsi="Times New Roman" w:hint="eastAsia"/>
                <w:szCs w:val="21"/>
              </w:rPr>
              <w:t>2020</w:t>
            </w:r>
          </w:p>
        </w:tc>
      </w:tr>
      <w:tr w:rsidR="003C3ADF">
        <w:trPr>
          <w:trHeight w:val="784"/>
        </w:trPr>
        <w:tc>
          <w:tcPr>
            <w:tcW w:w="262" w:type="pct"/>
            <w:vAlign w:val="center"/>
          </w:tcPr>
          <w:p w:rsidR="003C3ADF" w:rsidRDefault="0031505D">
            <w:pPr>
              <w:jc w:val="center"/>
              <w:rPr>
                <w:rFonts w:ascii="Times New Roman" w:hAnsi="Times New Roman"/>
                <w:szCs w:val="21"/>
              </w:rPr>
            </w:pPr>
            <w:r>
              <w:rPr>
                <w:rFonts w:ascii="Times New Roman" w:hAnsi="Times New Roman"/>
                <w:szCs w:val="21"/>
              </w:rPr>
              <w:t>5</w:t>
            </w:r>
          </w:p>
        </w:tc>
        <w:tc>
          <w:tcPr>
            <w:tcW w:w="2033" w:type="pct"/>
            <w:gridSpan w:val="5"/>
            <w:shd w:val="clear" w:color="auto" w:fill="FFFFFF"/>
            <w:vAlign w:val="center"/>
          </w:tcPr>
          <w:p w:rsidR="003C3ADF" w:rsidRDefault="0031505D">
            <w:pPr>
              <w:jc w:val="center"/>
              <w:rPr>
                <w:rFonts w:ascii="宋体" w:hAnsi="Times New Roman"/>
                <w:kern w:val="0"/>
                <w:szCs w:val="21"/>
              </w:rPr>
            </w:pPr>
            <w:r>
              <w:rPr>
                <w:rFonts w:ascii="宋体" w:hAnsi="宋体" w:cs="宋体" w:hint="eastAsia"/>
                <w:kern w:val="0"/>
                <w:szCs w:val="21"/>
              </w:rPr>
              <w:t>交流电焊机</w:t>
            </w:r>
          </w:p>
        </w:tc>
        <w:tc>
          <w:tcPr>
            <w:tcW w:w="1148" w:type="pct"/>
            <w:gridSpan w:val="2"/>
            <w:shd w:val="clear" w:color="auto" w:fill="auto"/>
            <w:vAlign w:val="center"/>
          </w:tcPr>
          <w:p w:rsidR="003C3ADF" w:rsidRDefault="0031505D">
            <w:pPr>
              <w:jc w:val="center"/>
              <w:rPr>
                <w:rFonts w:ascii="宋体" w:hAnsi="Times New Roman"/>
                <w:kern w:val="0"/>
                <w:szCs w:val="21"/>
              </w:rPr>
            </w:pPr>
            <w:r>
              <w:rPr>
                <w:rFonts w:ascii="宋体" w:hAnsi="宋体" w:cs="宋体" w:hint="eastAsia"/>
                <w:kern w:val="0"/>
                <w:szCs w:val="21"/>
              </w:rPr>
              <w:t>S9JL/BX3-500</w:t>
            </w:r>
          </w:p>
        </w:tc>
        <w:tc>
          <w:tcPr>
            <w:tcW w:w="752" w:type="pct"/>
            <w:gridSpan w:val="2"/>
            <w:shd w:val="clear" w:color="auto" w:fill="auto"/>
            <w:vAlign w:val="center"/>
          </w:tcPr>
          <w:p w:rsidR="003C3ADF" w:rsidRDefault="0031505D">
            <w:pPr>
              <w:jc w:val="center"/>
              <w:rPr>
                <w:rFonts w:ascii="宋体" w:hAnsi="Times New Roman"/>
                <w:kern w:val="0"/>
                <w:szCs w:val="21"/>
              </w:rPr>
            </w:pPr>
            <w:r>
              <w:rPr>
                <w:rFonts w:ascii="宋体" w:hAnsi="宋体" w:cs="宋体" w:hint="eastAsia"/>
                <w:kern w:val="0"/>
                <w:szCs w:val="21"/>
              </w:rPr>
              <w:t>10</w:t>
            </w:r>
          </w:p>
        </w:tc>
        <w:tc>
          <w:tcPr>
            <w:tcW w:w="806" w:type="pct"/>
            <w:gridSpan w:val="3"/>
            <w:shd w:val="clear" w:color="auto" w:fill="auto"/>
            <w:vAlign w:val="center"/>
          </w:tcPr>
          <w:p w:rsidR="003C3ADF" w:rsidRDefault="0031505D">
            <w:pPr>
              <w:jc w:val="center"/>
              <w:rPr>
                <w:rFonts w:ascii="宋体" w:hAnsi="Times New Roman"/>
                <w:kern w:val="0"/>
                <w:szCs w:val="21"/>
              </w:rPr>
            </w:pPr>
            <w:r>
              <w:rPr>
                <w:rFonts w:ascii="宋体" w:hAnsi="Times New Roman" w:hint="eastAsia"/>
                <w:kern w:val="0"/>
                <w:szCs w:val="21"/>
              </w:rPr>
              <w:t>2020</w:t>
            </w:r>
          </w:p>
        </w:tc>
      </w:tr>
      <w:tr w:rsidR="003C3ADF">
        <w:trPr>
          <w:trHeight w:val="646"/>
        </w:trPr>
        <w:tc>
          <w:tcPr>
            <w:tcW w:w="262" w:type="pct"/>
            <w:vAlign w:val="center"/>
          </w:tcPr>
          <w:p w:rsidR="003C3ADF" w:rsidRDefault="0031505D">
            <w:pPr>
              <w:jc w:val="center"/>
              <w:rPr>
                <w:rFonts w:ascii="Times New Roman" w:hAnsi="Times New Roman"/>
                <w:szCs w:val="21"/>
              </w:rPr>
            </w:pPr>
            <w:r>
              <w:rPr>
                <w:rFonts w:ascii="Times New Roman" w:hAnsi="Times New Roman"/>
                <w:szCs w:val="21"/>
              </w:rPr>
              <w:t>6</w:t>
            </w:r>
          </w:p>
        </w:tc>
        <w:tc>
          <w:tcPr>
            <w:tcW w:w="2033" w:type="pct"/>
            <w:gridSpan w:val="5"/>
            <w:shd w:val="clear" w:color="auto" w:fill="auto"/>
            <w:vAlign w:val="center"/>
          </w:tcPr>
          <w:p w:rsidR="003C3ADF" w:rsidRDefault="0031505D">
            <w:pPr>
              <w:jc w:val="center"/>
              <w:rPr>
                <w:rFonts w:ascii="宋体" w:hAnsi="宋体" w:cs="宋体"/>
                <w:kern w:val="0"/>
                <w:szCs w:val="21"/>
              </w:rPr>
            </w:pPr>
            <w:r>
              <w:rPr>
                <w:rFonts w:ascii="宋体" w:hAnsi="宋体" w:cs="宋体" w:hint="eastAsia"/>
                <w:kern w:val="0"/>
                <w:szCs w:val="21"/>
              </w:rPr>
              <w:t>磨床</w:t>
            </w:r>
          </w:p>
        </w:tc>
        <w:tc>
          <w:tcPr>
            <w:tcW w:w="1148" w:type="pct"/>
            <w:gridSpan w:val="2"/>
            <w:shd w:val="clear" w:color="auto" w:fill="auto"/>
            <w:vAlign w:val="center"/>
          </w:tcPr>
          <w:p w:rsidR="003C3ADF" w:rsidRDefault="0031505D">
            <w:pPr>
              <w:jc w:val="center"/>
              <w:rPr>
                <w:rFonts w:ascii="宋体" w:hAnsi="宋体" w:cs="宋体"/>
                <w:kern w:val="0"/>
                <w:szCs w:val="21"/>
              </w:rPr>
            </w:pPr>
            <w:r>
              <w:rPr>
                <w:rFonts w:ascii="宋体" w:hAnsi="宋体" w:cs="宋体" w:hint="eastAsia"/>
                <w:kern w:val="0"/>
                <w:szCs w:val="21"/>
              </w:rPr>
              <w:t>618M</w:t>
            </w:r>
          </w:p>
        </w:tc>
        <w:tc>
          <w:tcPr>
            <w:tcW w:w="752" w:type="pct"/>
            <w:gridSpan w:val="2"/>
            <w:shd w:val="clear" w:color="auto" w:fill="auto"/>
            <w:vAlign w:val="center"/>
          </w:tcPr>
          <w:p w:rsidR="003C3ADF" w:rsidRDefault="0031505D">
            <w:pPr>
              <w:jc w:val="center"/>
              <w:rPr>
                <w:rFonts w:ascii="宋体" w:hAnsi="宋体" w:cs="宋体"/>
                <w:kern w:val="0"/>
                <w:szCs w:val="21"/>
              </w:rPr>
            </w:pPr>
            <w:r>
              <w:rPr>
                <w:rFonts w:ascii="宋体" w:hAnsi="宋体" w:cs="宋体" w:hint="eastAsia"/>
                <w:kern w:val="0"/>
                <w:szCs w:val="21"/>
              </w:rPr>
              <w:t>1</w:t>
            </w:r>
          </w:p>
        </w:tc>
        <w:tc>
          <w:tcPr>
            <w:tcW w:w="806" w:type="pct"/>
            <w:gridSpan w:val="3"/>
            <w:shd w:val="clear" w:color="auto" w:fill="auto"/>
            <w:vAlign w:val="center"/>
          </w:tcPr>
          <w:p w:rsidR="003C3ADF" w:rsidRDefault="0031505D">
            <w:pPr>
              <w:jc w:val="center"/>
              <w:rPr>
                <w:rFonts w:ascii="Times New Roman" w:hAnsi="Times New Roman"/>
                <w:szCs w:val="21"/>
              </w:rPr>
            </w:pPr>
            <w:r>
              <w:rPr>
                <w:rFonts w:ascii="Times New Roman" w:hAnsi="Times New Roman" w:hint="eastAsia"/>
                <w:szCs w:val="21"/>
              </w:rPr>
              <w:t>2020</w:t>
            </w:r>
          </w:p>
        </w:tc>
      </w:tr>
      <w:tr w:rsidR="003C3ADF">
        <w:trPr>
          <w:trHeight w:val="559"/>
        </w:trPr>
        <w:tc>
          <w:tcPr>
            <w:tcW w:w="262" w:type="pct"/>
            <w:vAlign w:val="center"/>
          </w:tcPr>
          <w:p w:rsidR="003C3ADF" w:rsidRDefault="0031505D">
            <w:pPr>
              <w:jc w:val="center"/>
              <w:rPr>
                <w:rFonts w:ascii="Times New Roman" w:hAnsi="Times New Roman"/>
                <w:szCs w:val="21"/>
              </w:rPr>
            </w:pPr>
            <w:r>
              <w:rPr>
                <w:rFonts w:ascii="Times New Roman" w:hAnsi="Times New Roman"/>
                <w:szCs w:val="21"/>
              </w:rPr>
              <w:t>7</w:t>
            </w:r>
          </w:p>
        </w:tc>
        <w:tc>
          <w:tcPr>
            <w:tcW w:w="2033" w:type="pct"/>
            <w:gridSpan w:val="5"/>
            <w:shd w:val="clear" w:color="auto" w:fill="auto"/>
            <w:vAlign w:val="center"/>
          </w:tcPr>
          <w:p w:rsidR="003C3ADF" w:rsidRDefault="0031505D">
            <w:pPr>
              <w:jc w:val="center"/>
              <w:rPr>
                <w:rFonts w:ascii="宋体" w:hAnsi="宋体" w:cs="宋体"/>
                <w:kern w:val="0"/>
                <w:szCs w:val="21"/>
              </w:rPr>
            </w:pPr>
            <w:r>
              <w:rPr>
                <w:rFonts w:ascii="宋体" w:hAnsi="宋体" w:cs="宋体" w:hint="eastAsia"/>
                <w:kern w:val="0"/>
                <w:szCs w:val="21"/>
              </w:rPr>
              <w:t>数控车床</w:t>
            </w:r>
          </w:p>
        </w:tc>
        <w:tc>
          <w:tcPr>
            <w:tcW w:w="1148" w:type="pct"/>
            <w:gridSpan w:val="2"/>
            <w:shd w:val="clear" w:color="auto" w:fill="auto"/>
            <w:vAlign w:val="center"/>
          </w:tcPr>
          <w:p w:rsidR="003C3ADF" w:rsidRDefault="0031505D">
            <w:pPr>
              <w:jc w:val="center"/>
              <w:rPr>
                <w:rFonts w:ascii="宋体" w:hAnsi="宋体" w:cs="宋体"/>
                <w:kern w:val="0"/>
                <w:szCs w:val="21"/>
              </w:rPr>
            </w:pPr>
            <w:r>
              <w:rPr>
                <w:rFonts w:ascii="宋体" w:hAnsi="宋体" w:cs="宋体" w:hint="eastAsia"/>
                <w:kern w:val="0"/>
                <w:szCs w:val="21"/>
              </w:rPr>
              <w:t>CAK6140</w:t>
            </w:r>
          </w:p>
        </w:tc>
        <w:tc>
          <w:tcPr>
            <w:tcW w:w="752" w:type="pct"/>
            <w:gridSpan w:val="2"/>
            <w:shd w:val="clear" w:color="auto" w:fill="auto"/>
            <w:vAlign w:val="center"/>
          </w:tcPr>
          <w:p w:rsidR="003C3ADF" w:rsidRDefault="0031505D">
            <w:pPr>
              <w:jc w:val="center"/>
              <w:rPr>
                <w:rFonts w:ascii="宋体" w:hAnsi="宋体" w:cs="宋体"/>
                <w:kern w:val="0"/>
                <w:szCs w:val="21"/>
              </w:rPr>
            </w:pPr>
            <w:r>
              <w:rPr>
                <w:rFonts w:ascii="宋体" w:hAnsi="宋体" w:cs="宋体" w:hint="eastAsia"/>
                <w:kern w:val="0"/>
                <w:szCs w:val="21"/>
              </w:rPr>
              <w:t>1</w:t>
            </w:r>
          </w:p>
        </w:tc>
        <w:tc>
          <w:tcPr>
            <w:tcW w:w="806" w:type="pct"/>
            <w:gridSpan w:val="3"/>
            <w:shd w:val="clear" w:color="auto" w:fill="auto"/>
            <w:vAlign w:val="center"/>
          </w:tcPr>
          <w:p w:rsidR="003C3ADF" w:rsidRDefault="0031505D">
            <w:pPr>
              <w:jc w:val="center"/>
              <w:rPr>
                <w:rFonts w:ascii="Times New Roman" w:hAnsi="Times New Roman"/>
                <w:szCs w:val="21"/>
              </w:rPr>
            </w:pPr>
            <w:r>
              <w:rPr>
                <w:rFonts w:ascii="Times New Roman" w:hAnsi="Times New Roman" w:hint="eastAsia"/>
                <w:szCs w:val="21"/>
              </w:rPr>
              <w:t>2020</w:t>
            </w:r>
          </w:p>
        </w:tc>
      </w:tr>
      <w:tr w:rsidR="003C3ADF">
        <w:trPr>
          <w:trHeight w:val="612"/>
        </w:trPr>
        <w:tc>
          <w:tcPr>
            <w:tcW w:w="262" w:type="pct"/>
            <w:vAlign w:val="center"/>
          </w:tcPr>
          <w:p w:rsidR="003C3ADF" w:rsidRDefault="0031505D">
            <w:pPr>
              <w:jc w:val="center"/>
              <w:rPr>
                <w:rFonts w:ascii="Times New Roman" w:hAnsi="Times New Roman"/>
                <w:szCs w:val="21"/>
              </w:rPr>
            </w:pPr>
            <w:r>
              <w:rPr>
                <w:rFonts w:ascii="Times New Roman" w:hAnsi="Times New Roman"/>
                <w:szCs w:val="21"/>
              </w:rPr>
              <w:t>8</w:t>
            </w:r>
          </w:p>
        </w:tc>
        <w:tc>
          <w:tcPr>
            <w:tcW w:w="2033" w:type="pct"/>
            <w:gridSpan w:val="5"/>
            <w:shd w:val="clear" w:color="auto" w:fill="auto"/>
            <w:vAlign w:val="center"/>
          </w:tcPr>
          <w:p w:rsidR="003C3ADF" w:rsidRDefault="0031505D">
            <w:pPr>
              <w:jc w:val="center"/>
              <w:rPr>
                <w:rFonts w:ascii="宋体" w:hAnsi="宋体" w:cs="宋体"/>
                <w:kern w:val="0"/>
                <w:szCs w:val="21"/>
              </w:rPr>
            </w:pPr>
            <w:r>
              <w:rPr>
                <w:rFonts w:ascii="宋体" w:hAnsi="宋体" w:cs="宋体" w:hint="eastAsia"/>
                <w:kern w:val="0"/>
                <w:szCs w:val="21"/>
              </w:rPr>
              <w:t>智能控制单元</w:t>
            </w:r>
          </w:p>
        </w:tc>
        <w:tc>
          <w:tcPr>
            <w:tcW w:w="1148" w:type="pct"/>
            <w:gridSpan w:val="2"/>
            <w:shd w:val="clear" w:color="auto" w:fill="auto"/>
            <w:vAlign w:val="center"/>
          </w:tcPr>
          <w:p w:rsidR="003C3ADF" w:rsidRDefault="0031505D">
            <w:pPr>
              <w:jc w:val="center"/>
              <w:rPr>
                <w:rFonts w:ascii="宋体" w:hAnsi="宋体" w:cs="宋体"/>
                <w:kern w:val="0"/>
                <w:szCs w:val="21"/>
              </w:rPr>
            </w:pPr>
            <w:r>
              <w:rPr>
                <w:rFonts w:ascii="宋体" w:hAnsi="宋体" w:cs="宋体" w:hint="eastAsia"/>
                <w:kern w:val="0"/>
                <w:szCs w:val="21"/>
              </w:rPr>
              <w:t>BRU-X300</w:t>
            </w:r>
          </w:p>
        </w:tc>
        <w:tc>
          <w:tcPr>
            <w:tcW w:w="752" w:type="pct"/>
            <w:gridSpan w:val="2"/>
            <w:shd w:val="clear" w:color="auto" w:fill="auto"/>
            <w:vAlign w:val="center"/>
          </w:tcPr>
          <w:p w:rsidR="003C3ADF" w:rsidRDefault="0031505D">
            <w:pPr>
              <w:jc w:val="center"/>
              <w:rPr>
                <w:rFonts w:ascii="宋体" w:hAnsi="宋体" w:cs="宋体"/>
                <w:kern w:val="0"/>
                <w:szCs w:val="21"/>
              </w:rPr>
            </w:pPr>
            <w:r>
              <w:rPr>
                <w:rFonts w:ascii="宋体" w:hAnsi="宋体" w:cs="宋体" w:hint="eastAsia"/>
                <w:kern w:val="0"/>
                <w:szCs w:val="21"/>
              </w:rPr>
              <w:t>5</w:t>
            </w:r>
          </w:p>
        </w:tc>
        <w:tc>
          <w:tcPr>
            <w:tcW w:w="806" w:type="pct"/>
            <w:gridSpan w:val="3"/>
            <w:shd w:val="clear" w:color="auto" w:fill="auto"/>
            <w:vAlign w:val="center"/>
          </w:tcPr>
          <w:p w:rsidR="003C3ADF" w:rsidRDefault="0031505D">
            <w:pPr>
              <w:jc w:val="center"/>
              <w:rPr>
                <w:rFonts w:ascii="Times New Roman" w:hAnsi="Times New Roman"/>
                <w:szCs w:val="21"/>
              </w:rPr>
            </w:pPr>
            <w:r>
              <w:rPr>
                <w:rFonts w:ascii="Times New Roman" w:hAnsi="Times New Roman" w:hint="eastAsia"/>
                <w:szCs w:val="21"/>
              </w:rPr>
              <w:t>2020</w:t>
            </w:r>
          </w:p>
        </w:tc>
      </w:tr>
      <w:tr w:rsidR="003C3ADF">
        <w:trPr>
          <w:trHeight w:val="784"/>
        </w:trPr>
        <w:tc>
          <w:tcPr>
            <w:tcW w:w="262" w:type="pct"/>
            <w:vAlign w:val="center"/>
          </w:tcPr>
          <w:p w:rsidR="003C3ADF" w:rsidRDefault="0031505D">
            <w:pPr>
              <w:jc w:val="center"/>
              <w:rPr>
                <w:rFonts w:ascii="Times New Roman" w:hAnsi="Times New Roman"/>
                <w:szCs w:val="21"/>
              </w:rPr>
            </w:pPr>
            <w:r>
              <w:rPr>
                <w:rFonts w:ascii="Times New Roman" w:hAnsi="Times New Roman"/>
                <w:szCs w:val="21"/>
              </w:rPr>
              <w:t>9</w:t>
            </w:r>
          </w:p>
        </w:tc>
        <w:tc>
          <w:tcPr>
            <w:tcW w:w="2033" w:type="pct"/>
            <w:gridSpan w:val="5"/>
            <w:vAlign w:val="center"/>
          </w:tcPr>
          <w:p w:rsidR="003C3ADF" w:rsidRDefault="0031505D">
            <w:pPr>
              <w:widowControl/>
              <w:jc w:val="center"/>
              <w:rPr>
                <w:rFonts w:ascii="宋体" w:hAnsi="Times New Roman"/>
                <w:kern w:val="0"/>
                <w:szCs w:val="21"/>
              </w:rPr>
            </w:pPr>
            <w:r>
              <w:rPr>
                <w:rFonts w:ascii="宋体" w:hAnsi="宋体" w:cs="宋体" w:hint="eastAsia"/>
                <w:kern w:val="0"/>
                <w:szCs w:val="21"/>
              </w:rPr>
              <w:t>自动化生产线实训系统</w:t>
            </w:r>
          </w:p>
        </w:tc>
        <w:tc>
          <w:tcPr>
            <w:tcW w:w="1148" w:type="pct"/>
            <w:gridSpan w:val="2"/>
            <w:vAlign w:val="center"/>
          </w:tcPr>
          <w:p w:rsidR="003C3ADF" w:rsidRDefault="0031505D">
            <w:pPr>
              <w:widowControl/>
              <w:jc w:val="center"/>
              <w:rPr>
                <w:rFonts w:ascii="宋体" w:hAnsi="Times New Roman"/>
                <w:w w:val="50"/>
                <w:kern w:val="0"/>
                <w:szCs w:val="21"/>
              </w:rPr>
            </w:pPr>
            <w:r>
              <w:rPr>
                <w:rFonts w:ascii="Times New Roman" w:hAnsi="Times New Roman"/>
                <w:szCs w:val="21"/>
              </w:rPr>
              <w:t>THMSRX-2A</w:t>
            </w:r>
          </w:p>
        </w:tc>
        <w:tc>
          <w:tcPr>
            <w:tcW w:w="752" w:type="pct"/>
            <w:gridSpan w:val="2"/>
            <w:vAlign w:val="center"/>
          </w:tcPr>
          <w:p w:rsidR="003C3ADF" w:rsidRDefault="0031505D">
            <w:pPr>
              <w:jc w:val="center"/>
              <w:rPr>
                <w:rFonts w:ascii="Times New Roman" w:hAnsi="Times New Roman"/>
                <w:szCs w:val="21"/>
              </w:rPr>
            </w:pPr>
            <w:r>
              <w:rPr>
                <w:rFonts w:ascii="Times New Roman" w:hAnsi="Times New Roman" w:hint="eastAsia"/>
                <w:szCs w:val="21"/>
              </w:rPr>
              <w:t>1</w:t>
            </w:r>
          </w:p>
        </w:tc>
        <w:tc>
          <w:tcPr>
            <w:tcW w:w="806" w:type="pct"/>
            <w:gridSpan w:val="3"/>
            <w:vAlign w:val="center"/>
          </w:tcPr>
          <w:p w:rsidR="003C3ADF" w:rsidRDefault="0031505D">
            <w:pPr>
              <w:jc w:val="center"/>
              <w:rPr>
                <w:rFonts w:ascii="Times New Roman" w:hAnsi="Times New Roman"/>
                <w:szCs w:val="21"/>
              </w:rPr>
            </w:pPr>
            <w:r>
              <w:rPr>
                <w:rFonts w:ascii="Times New Roman" w:hAnsi="Times New Roman" w:hint="eastAsia"/>
                <w:szCs w:val="21"/>
              </w:rPr>
              <w:t>2020</w:t>
            </w:r>
          </w:p>
        </w:tc>
      </w:tr>
      <w:tr w:rsidR="003C3ADF">
        <w:trPr>
          <w:trHeight w:val="784"/>
        </w:trPr>
        <w:tc>
          <w:tcPr>
            <w:tcW w:w="262" w:type="pct"/>
            <w:vAlign w:val="center"/>
          </w:tcPr>
          <w:p w:rsidR="003C3ADF" w:rsidRDefault="0031505D">
            <w:pPr>
              <w:jc w:val="center"/>
              <w:rPr>
                <w:rFonts w:ascii="Times New Roman" w:hAnsi="Times New Roman"/>
                <w:szCs w:val="21"/>
              </w:rPr>
            </w:pPr>
            <w:r>
              <w:rPr>
                <w:rFonts w:ascii="Times New Roman" w:hAnsi="Times New Roman"/>
                <w:szCs w:val="21"/>
              </w:rPr>
              <w:t>10</w:t>
            </w:r>
          </w:p>
        </w:tc>
        <w:tc>
          <w:tcPr>
            <w:tcW w:w="2033" w:type="pct"/>
            <w:gridSpan w:val="5"/>
            <w:vAlign w:val="center"/>
          </w:tcPr>
          <w:p w:rsidR="003C3ADF" w:rsidRDefault="0031505D">
            <w:pPr>
              <w:widowControl/>
              <w:jc w:val="center"/>
              <w:rPr>
                <w:rFonts w:ascii="宋体" w:hAnsi="Times New Roman"/>
                <w:kern w:val="0"/>
                <w:szCs w:val="21"/>
              </w:rPr>
            </w:pPr>
            <w:r>
              <w:rPr>
                <w:rFonts w:ascii="宋体" w:hAnsi="宋体" w:cs="宋体" w:hint="eastAsia"/>
                <w:kern w:val="0"/>
                <w:szCs w:val="21"/>
              </w:rPr>
              <w:t>气动与液动综合控制实训系统</w:t>
            </w:r>
          </w:p>
        </w:tc>
        <w:tc>
          <w:tcPr>
            <w:tcW w:w="1148" w:type="pct"/>
            <w:gridSpan w:val="2"/>
            <w:vAlign w:val="center"/>
          </w:tcPr>
          <w:p w:rsidR="003C3ADF" w:rsidRDefault="0031505D">
            <w:pPr>
              <w:widowControl/>
              <w:jc w:val="center"/>
              <w:rPr>
                <w:rFonts w:ascii="宋体" w:hAnsi="Times New Roman"/>
                <w:w w:val="50"/>
                <w:kern w:val="0"/>
                <w:szCs w:val="21"/>
              </w:rPr>
            </w:pPr>
            <w:r>
              <w:rPr>
                <w:rFonts w:ascii="Times New Roman" w:hAnsi="Times New Roman"/>
                <w:szCs w:val="21"/>
              </w:rPr>
              <w:t>ZY37704A1</w:t>
            </w:r>
          </w:p>
        </w:tc>
        <w:tc>
          <w:tcPr>
            <w:tcW w:w="752" w:type="pct"/>
            <w:gridSpan w:val="2"/>
            <w:vAlign w:val="center"/>
          </w:tcPr>
          <w:p w:rsidR="003C3ADF" w:rsidRDefault="0031505D">
            <w:pPr>
              <w:jc w:val="center"/>
              <w:rPr>
                <w:rFonts w:ascii="Times New Roman" w:hAnsi="Times New Roman"/>
                <w:szCs w:val="21"/>
              </w:rPr>
            </w:pPr>
            <w:r>
              <w:rPr>
                <w:rFonts w:ascii="Times New Roman" w:hAnsi="Times New Roman"/>
                <w:szCs w:val="21"/>
              </w:rPr>
              <w:t>1</w:t>
            </w:r>
          </w:p>
        </w:tc>
        <w:tc>
          <w:tcPr>
            <w:tcW w:w="806" w:type="pct"/>
            <w:gridSpan w:val="3"/>
            <w:vAlign w:val="center"/>
          </w:tcPr>
          <w:p w:rsidR="003C3ADF" w:rsidRDefault="0031505D">
            <w:pPr>
              <w:jc w:val="center"/>
              <w:rPr>
                <w:rFonts w:ascii="Times New Roman" w:hAnsi="Times New Roman"/>
                <w:szCs w:val="21"/>
              </w:rPr>
            </w:pPr>
            <w:r>
              <w:rPr>
                <w:rFonts w:ascii="Times New Roman" w:hAnsi="Times New Roman" w:hint="eastAsia"/>
                <w:szCs w:val="21"/>
              </w:rPr>
              <w:t>2020</w:t>
            </w:r>
          </w:p>
        </w:tc>
      </w:tr>
      <w:tr w:rsidR="003C3ADF">
        <w:trPr>
          <w:trHeight w:val="784"/>
        </w:trPr>
        <w:tc>
          <w:tcPr>
            <w:tcW w:w="262" w:type="pct"/>
            <w:vAlign w:val="center"/>
          </w:tcPr>
          <w:p w:rsidR="003C3ADF" w:rsidRDefault="0031505D">
            <w:pPr>
              <w:jc w:val="center"/>
              <w:rPr>
                <w:rFonts w:ascii="Times New Roman" w:hAnsi="Times New Roman"/>
                <w:szCs w:val="21"/>
              </w:rPr>
            </w:pPr>
            <w:r>
              <w:rPr>
                <w:rFonts w:ascii="Times New Roman" w:hAnsi="Times New Roman"/>
                <w:szCs w:val="21"/>
              </w:rPr>
              <w:t>备注</w:t>
            </w:r>
          </w:p>
        </w:tc>
        <w:tc>
          <w:tcPr>
            <w:tcW w:w="2033" w:type="pct"/>
            <w:gridSpan w:val="5"/>
            <w:vAlign w:val="center"/>
          </w:tcPr>
          <w:p w:rsidR="003C3ADF" w:rsidRDefault="003C3ADF">
            <w:pPr>
              <w:widowControl/>
              <w:jc w:val="center"/>
              <w:rPr>
                <w:rFonts w:ascii="宋体" w:hAnsi="Times New Roman"/>
                <w:kern w:val="0"/>
                <w:szCs w:val="21"/>
              </w:rPr>
            </w:pPr>
          </w:p>
        </w:tc>
        <w:tc>
          <w:tcPr>
            <w:tcW w:w="1148" w:type="pct"/>
            <w:gridSpan w:val="2"/>
            <w:vAlign w:val="center"/>
          </w:tcPr>
          <w:p w:rsidR="003C3ADF" w:rsidRDefault="003C3ADF">
            <w:pPr>
              <w:widowControl/>
              <w:jc w:val="center"/>
              <w:rPr>
                <w:rFonts w:ascii="宋体" w:hAnsi="Times New Roman"/>
                <w:w w:val="50"/>
                <w:kern w:val="0"/>
                <w:szCs w:val="21"/>
              </w:rPr>
            </w:pPr>
          </w:p>
        </w:tc>
        <w:tc>
          <w:tcPr>
            <w:tcW w:w="752" w:type="pct"/>
            <w:gridSpan w:val="2"/>
            <w:vAlign w:val="center"/>
          </w:tcPr>
          <w:p w:rsidR="003C3ADF" w:rsidRDefault="003C3ADF">
            <w:pPr>
              <w:jc w:val="center"/>
              <w:rPr>
                <w:rFonts w:ascii="Times New Roman" w:hAnsi="Times New Roman"/>
                <w:szCs w:val="21"/>
              </w:rPr>
            </w:pPr>
          </w:p>
        </w:tc>
        <w:tc>
          <w:tcPr>
            <w:tcW w:w="806" w:type="pct"/>
            <w:gridSpan w:val="3"/>
            <w:vAlign w:val="center"/>
          </w:tcPr>
          <w:p w:rsidR="003C3ADF" w:rsidRDefault="003C3ADF">
            <w:pPr>
              <w:jc w:val="center"/>
              <w:rPr>
                <w:rFonts w:ascii="Times New Roman" w:hAnsi="Times New Roman"/>
                <w:szCs w:val="21"/>
              </w:rPr>
            </w:pPr>
          </w:p>
        </w:tc>
      </w:tr>
    </w:tbl>
    <w:p w:rsidR="003C3ADF" w:rsidRDefault="003C3ADF" w:rsidP="001542C5">
      <w:pPr>
        <w:spacing w:afterLines="50" w:line="580" w:lineRule="exact"/>
        <w:rPr>
          <w:rFonts w:eastAsia="黑体"/>
          <w:bCs/>
          <w:sz w:val="32"/>
          <w:szCs w:val="32"/>
        </w:rPr>
      </w:pPr>
    </w:p>
    <w:sectPr w:rsidR="003C3ADF" w:rsidSect="003C3ADF">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0D9" w:rsidRDefault="003C00D9" w:rsidP="003C3ADF">
      <w:r>
        <w:separator/>
      </w:r>
    </w:p>
  </w:endnote>
  <w:endnote w:type="continuationSeparator" w:id="1">
    <w:p w:rsidR="003C00D9" w:rsidRDefault="003C00D9" w:rsidP="003C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altName w:val="宋体"/>
    <w:panose1 w:val="02010600040101010101"/>
    <w:charset w:val="86"/>
    <w:family w:val="auto"/>
    <w:pitch w:val="variable"/>
    <w:sig w:usb0="00000287" w:usb1="080F0000" w:usb2="00000010" w:usb3="00000000" w:csb0="0004009F" w:csb1="00000000"/>
  </w:font>
  <w:font w:name="长城特粗宋体">
    <w:altName w:val="宋体"/>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FEC7EDAACF0948178697201D1F4D79DF"/>
      </w:placeholder>
      <w:temporary/>
      <w:showingPlcHdr/>
    </w:sdtPr>
    <w:sdtContent>
      <w:p w:rsidR="00812D4C" w:rsidRDefault="00812D4C">
        <w:pPr>
          <w:pStyle w:val="a6"/>
        </w:pPr>
        <w:r>
          <w:rPr>
            <w:lang w:val="zh-CN"/>
          </w:rPr>
          <w:t>[</w:t>
        </w:r>
        <w:r>
          <w:rPr>
            <w:lang w:val="zh-CN"/>
          </w:rPr>
          <w:t>键入文字</w:t>
        </w:r>
        <w:r>
          <w:rPr>
            <w:lang w:val="zh-CN"/>
          </w:rPr>
          <w:t>]</w:t>
        </w:r>
      </w:p>
    </w:sdtContent>
  </w:sdt>
  <w:p w:rsidR="003C3ADF" w:rsidRDefault="003C3AD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DF" w:rsidRDefault="001542C5">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3C3ADF" w:rsidRDefault="001542C5">
                <w:pPr>
                  <w:pStyle w:val="a6"/>
                </w:pPr>
                <w:r>
                  <w:rPr>
                    <w:rFonts w:hint="eastAsia"/>
                  </w:rPr>
                  <w:fldChar w:fldCharType="begin"/>
                </w:r>
                <w:r w:rsidR="0031505D">
                  <w:rPr>
                    <w:rFonts w:hint="eastAsia"/>
                  </w:rPr>
                  <w:instrText xml:space="preserve"> PAGE  \* MERGEFORMAT </w:instrText>
                </w:r>
                <w:r>
                  <w:rPr>
                    <w:rFonts w:hint="eastAsia"/>
                  </w:rPr>
                  <w:fldChar w:fldCharType="separate"/>
                </w:r>
                <w:r w:rsidR="00323A8C">
                  <w:rPr>
                    <w:noProof/>
                  </w:rPr>
                  <w:t>15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0D9" w:rsidRDefault="003C00D9" w:rsidP="003C3ADF">
      <w:r>
        <w:separator/>
      </w:r>
    </w:p>
  </w:footnote>
  <w:footnote w:type="continuationSeparator" w:id="1">
    <w:p w:rsidR="003C00D9" w:rsidRDefault="003C00D9" w:rsidP="003C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D3279"/>
    <w:multiLevelType w:val="singleLevel"/>
    <w:tmpl w:val="51CD3279"/>
    <w:lvl w:ilvl="0">
      <w:start w:val="5"/>
      <w:numFmt w:val="chineseCounting"/>
      <w:suff w:val="nothing"/>
      <w:lvlText w:val="%1、"/>
      <w:lvlJc w:val="left"/>
      <w:rPr>
        <w:rFonts w:hint="eastAsia"/>
      </w:rPr>
    </w:lvl>
  </w:abstractNum>
  <w:abstractNum w:abstractNumId="1">
    <w:nsid w:val="551D07DA"/>
    <w:multiLevelType w:val="singleLevel"/>
    <w:tmpl w:val="551D07DA"/>
    <w:lvl w:ilvl="0">
      <w:start w:val="3"/>
      <w:numFmt w:val="chineseCounting"/>
      <w:suff w:val="nothing"/>
      <w:lvlText w:val="%1、"/>
      <w:lvlJc w:val="left"/>
      <w:pPr>
        <w:ind w:left="480" w:firstLine="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6F3986"/>
    <w:rsid w:val="00010FFA"/>
    <w:rsid w:val="00034335"/>
    <w:rsid w:val="000800E7"/>
    <w:rsid w:val="00093DF0"/>
    <w:rsid w:val="00094885"/>
    <w:rsid w:val="000A5B9F"/>
    <w:rsid w:val="000C1901"/>
    <w:rsid w:val="000C4BC2"/>
    <w:rsid w:val="000E7C8F"/>
    <w:rsid w:val="0010600D"/>
    <w:rsid w:val="00114AC1"/>
    <w:rsid w:val="00122AD9"/>
    <w:rsid w:val="00123D86"/>
    <w:rsid w:val="00132255"/>
    <w:rsid w:val="00133C94"/>
    <w:rsid w:val="00134DC5"/>
    <w:rsid w:val="00143FB4"/>
    <w:rsid w:val="001542C5"/>
    <w:rsid w:val="00185620"/>
    <w:rsid w:val="001B02A9"/>
    <w:rsid w:val="001E0E97"/>
    <w:rsid w:val="00203D5A"/>
    <w:rsid w:val="00205ED8"/>
    <w:rsid w:val="002267D5"/>
    <w:rsid w:val="00267071"/>
    <w:rsid w:val="002825FD"/>
    <w:rsid w:val="00286C19"/>
    <w:rsid w:val="002B0588"/>
    <w:rsid w:val="002B1F37"/>
    <w:rsid w:val="002B680C"/>
    <w:rsid w:val="00310254"/>
    <w:rsid w:val="00311262"/>
    <w:rsid w:val="0031505D"/>
    <w:rsid w:val="00320333"/>
    <w:rsid w:val="00323A8C"/>
    <w:rsid w:val="00325706"/>
    <w:rsid w:val="003272E4"/>
    <w:rsid w:val="00332407"/>
    <w:rsid w:val="00333985"/>
    <w:rsid w:val="0034080C"/>
    <w:rsid w:val="00350F27"/>
    <w:rsid w:val="00351658"/>
    <w:rsid w:val="00363053"/>
    <w:rsid w:val="00367A2E"/>
    <w:rsid w:val="00397937"/>
    <w:rsid w:val="003A667A"/>
    <w:rsid w:val="003C00D9"/>
    <w:rsid w:val="003C3ADF"/>
    <w:rsid w:val="003D3653"/>
    <w:rsid w:val="003D4847"/>
    <w:rsid w:val="003D4C97"/>
    <w:rsid w:val="003E5E31"/>
    <w:rsid w:val="003E6F42"/>
    <w:rsid w:val="00426980"/>
    <w:rsid w:val="00433C51"/>
    <w:rsid w:val="00447E2A"/>
    <w:rsid w:val="00451AFD"/>
    <w:rsid w:val="0045504E"/>
    <w:rsid w:val="0047614D"/>
    <w:rsid w:val="00493626"/>
    <w:rsid w:val="00495BE9"/>
    <w:rsid w:val="004A677A"/>
    <w:rsid w:val="004B3C2A"/>
    <w:rsid w:val="004C3B82"/>
    <w:rsid w:val="004D05F2"/>
    <w:rsid w:val="0050453D"/>
    <w:rsid w:val="0051136C"/>
    <w:rsid w:val="00525A38"/>
    <w:rsid w:val="0053455B"/>
    <w:rsid w:val="00557F36"/>
    <w:rsid w:val="00563B06"/>
    <w:rsid w:val="005738C4"/>
    <w:rsid w:val="00582E9B"/>
    <w:rsid w:val="005859C6"/>
    <w:rsid w:val="005914D7"/>
    <w:rsid w:val="00593E2E"/>
    <w:rsid w:val="005A7A10"/>
    <w:rsid w:val="005D16D5"/>
    <w:rsid w:val="005D2291"/>
    <w:rsid w:val="005F0371"/>
    <w:rsid w:val="006114F3"/>
    <w:rsid w:val="00617445"/>
    <w:rsid w:val="006264F4"/>
    <w:rsid w:val="0063015C"/>
    <w:rsid w:val="006324F8"/>
    <w:rsid w:val="00671530"/>
    <w:rsid w:val="00681F47"/>
    <w:rsid w:val="006A1739"/>
    <w:rsid w:val="006B48B1"/>
    <w:rsid w:val="006C6A67"/>
    <w:rsid w:val="006D4395"/>
    <w:rsid w:val="006F0C0E"/>
    <w:rsid w:val="006F3986"/>
    <w:rsid w:val="00701B13"/>
    <w:rsid w:val="00703C03"/>
    <w:rsid w:val="00705DA8"/>
    <w:rsid w:val="00724D99"/>
    <w:rsid w:val="00741F44"/>
    <w:rsid w:val="00747B7D"/>
    <w:rsid w:val="00747CDA"/>
    <w:rsid w:val="00747E59"/>
    <w:rsid w:val="0075180B"/>
    <w:rsid w:val="0076171E"/>
    <w:rsid w:val="0077054F"/>
    <w:rsid w:val="00774D19"/>
    <w:rsid w:val="0078288C"/>
    <w:rsid w:val="007A1F7E"/>
    <w:rsid w:val="007A56A2"/>
    <w:rsid w:val="007D07F5"/>
    <w:rsid w:val="007D39E5"/>
    <w:rsid w:val="007F4A87"/>
    <w:rsid w:val="00800444"/>
    <w:rsid w:val="00800F71"/>
    <w:rsid w:val="00812D4C"/>
    <w:rsid w:val="0081557B"/>
    <w:rsid w:val="00827066"/>
    <w:rsid w:val="00844EB6"/>
    <w:rsid w:val="00854102"/>
    <w:rsid w:val="00856A88"/>
    <w:rsid w:val="008754BA"/>
    <w:rsid w:val="00896668"/>
    <w:rsid w:val="008A5EDD"/>
    <w:rsid w:val="008C13A0"/>
    <w:rsid w:val="008E04F2"/>
    <w:rsid w:val="008F0570"/>
    <w:rsid w:val="00900713"/>
    <w:rsid w:val="00904DBC"/>
    <w:rsid w:val="00907719"/>
    <w:rsid w:val="00911588"/>
    <w:rsid w:val="00920110"/>
    <w:rsid w:val="00926266"/>
    <w:rsid w:val="00930D6E"/>
    <w:rsid w:val="00935BE1"/>
    <w:rsid w:val="0094036F"/>
    <w:rsid w:val="00945C98"/>
    <w:rsid w:val="009574D8"/>
    <w:rsid w:val="00976E05"/>
    <w:rsid w:val="00980420"/>
    <w:rsid w:val="00982F03"/>
    <w:rsid w:val="0099452D"/>
    <w:rsid w:val="00994F84"/>
    <w:rsid w:val="009A5FA4"/>
    <w:rsid w:val="009B2992"/>
    <w:rsid w:val="009E102B"/>
    <w:rsid w:val="009E1451"/>
    <w:rsid w:val="009E35B1"/>
    <w:rsid w:val="009E3AFA"/>
    <w:rsid w:val="009F07DC"/>
    <w:rsid w:val="009F740E"/>
    <w:rsid w:val="00A174B0"/>
    <w:rsid w:val="00A347AB"/>
    <w:rsid w:val="00A367B2"/>
    <w:rsid w:val="00A564C8"/>
    <w:rsid w:val="00A902AF"/>
    <w:rsid w:val="00AA1350"/>
    <w:rsid w:val="00AC28AC"/>
    <w:rsid w:val="00AF04C0"/>
    <w:rsid w:val="00B11F9D"/>
    <w:rsid w:val="00B207CF"/>
    <w:rsid w:val="00B34CEF"/>
    <w:rsid w:val="00B454AC"/>
    <w:rsid w:val="00BA244F"/>
    <w:rsid w:val="00BB4116"/>
    <w:rsid w:val="00BC4F94"/>
    <w:rsid w:val="00BE404D"/>
    <w:rsid w:val="00BF1E1D"/>
    <w:rsid w:val="00C0159F"/>
    <w:rsid w:val="00C47C4C"/>
    <w:rsid w:val="00C6753C"/>
    <w:rsid w:val="00C87242"/>
    <w:rsid w:val="00C921C5"/>
    <w:rsid w:val="00CB5D91"/>
    <w:rsid w:val="00D03E88"/>
    <w:rsid w:val="00D17A1F"/>
    <w:rsid w:val="00D32183"/>
    <w:rsid w:val="00D50425"/>
    <w:rsid w:val="00D57E51"/>
    <w:rsid w:val="00D84B14"/>
    <w:rsid w:val="00D873FD"/>
    <w:rsid w:val="00DA4E45"/>
    <w:rsid w:val="00DB355C"/>
    <w:rsid w:val="00DB6C8D"/>
    <w:rsid w:val="00DC56FA"/>
    <w:rsid w:val="00DC6046"/>
    <w:rsid w:val="00DD747E"/>
    <w:rsid w:val="00DE7748"/>
    <w:rsid w:val="00DF2DDD"/>
    <w:rsid w:val="00DF77CD"/>
    <w:rsid w:val="00E001E3"/>
    <w:rsid w:val="00E01768"/>
    <w:rsid w:val="00E11982"/>
    <w:rsid w:val="00E21B5A"/>
    <w:rsid w:val="00E309A4"/>
    <w:rsid w:val="00E30B6F"/>
    <w:rsid w:val="00E418CE"/>
    <w:rsid w:val="00E4251D"/>
    <w:rsid w:val="00E56456"/>
    <w:rsid w:val="00E6138D"/>
    <w:rsid w:val="00E65C3D"/>
    <w:rsid w:val="00E77AB7"/>
    <w:rsid w:val="00E83FCE"/>
    <w:rsid w:val="00E87323"/>
    <w:rsid w:val="00E937E1"/>
    <w:rsid w:val="00ED7F94"/>
    <w:rsid w:val="00EE0E59"/>
    <w:rsid w:val="00F111EB"/>
    <w:rsid w:val="00F2075C"/>
    <w:rsid w:val="00F21DAA"/>
    <w:rsid w:val="00F45AF9"/>
    <w:rsid w:val="00F50962"/>
    <w:rsid w:val="00F8416C"/>
    <w:rsid w:val="00F92BBE"/>
    <w:rsid w:val="00F93750"/>
    <w:rsid w:val="00FA0126"/>
    <w:rsid w:val="00FA0BD0"/>
    <w:rsid w:val="00FA2836"/>
    <w:rsid w:val="00FB0130"/>
    <w:rsid w:val="00FB28CC"/>
    <w:rsid w:val="00FB618C"/>
    <w:rsid w:val="00FC489C"/>
    <w:rsid w:val="00FD1B2E"/>
    <w:rsid w:val="00FD2446"/>
    <w:rsid w:val="00FD7C1B"/>
    <w:rsid w:val="00FE18F6"/>
    <w:rsid w:val="03F468D0"/>
    <w:rsid w:val="07611D93"/>
    <w:rsid w:val="094105CA"/>
    <w:rsid w:val="098704DC"/>
    <w:rsid w:val="0B240BE2"/>
    <w:rsid w:val="0B6651F0"/>
    <w:rsid w:val="0CC07573"/>
    <w:rsid w:val="157431D8"/>
    <w:rsid w:val="170F5CB0"/>
    <w:rsid w:val="19E8138F"/>
    <w:rsid w:val="1A0E7D14"/>
    <w:rsid w:val="1FE47514"/>
    <w:rsid w:val="35D02368"/>
    <w:rsid w:val="3AD12CAD"/>
    <w:rsid w:val="416655C9"/>
    <w:rsid w:val="43A57513"/>
    <w:rsid w:val="4492253C"/>
    <w:rsid w:val="457441E9"/>
    <w:rsid w:val="45914BCE"/>
    <w:rsid w:val="4B2F4122"/>
    <w:rsid w:val="4C4D23C5"/>
    <w:rsid w:val="4F4037FA"/>
    <w:rsid w:val="543C0736"/>
    <w:rsid w:val="5EE66A5C"/>
    <w:rsid w:val="5F5B19D7"/>
    <w:rsid w:val="64814EEA"/>
    <w:rsid w:val="680D1B1B"/>
    <w:rsid w:val="68E670EB"/>
    <w:rsid w:val="6A127F70"/>
    <w:rsid w:val="6A4F7EB7"/>
    <w:rsid w:val="6B8A389E"/>
    <w:rsid w:val="6DF017BB"/>
    <w:rsid w:val="6F9571D8"/>
    <w:rsid w:val="73086FCE"/>
    <w:rsid w:val="743046AA"/>
    <w:rsid w:val="74FD5C65"/>
    <w:rsid w:val="768D6A74"/>
    <w:rsid w:val="7EFE6E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AD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C3ADF"/>
    <w:pPr>
      <w:spacing w:after="120"/>
    </w:pPr>
    <w:rPr>
      <w:szCs w:val="24"/>
    </w:rPr>
  </w:style>
  <w:style w:type="paragraph" w:styleId="a4">
    <w:name w:val="Date"/>
    <w:basedOn w:val="a"/>
    <w:next w:val="a"/>
    <w:link w:val="Char"/>
    <w:uiPriority w:val="99"/>
    <w:semiHidden/>
    <w:unhideWhenUsed/>
    <w:qFormat/>
    <w:rsid w:val="003C3ADF"/>
    <w:pPr>
      <w:ind w:leftChars="2500" w:left="100"/>
    </w:pPr>
  </w:style>
  <w:style w:type="paragraph" w:styleId="a5">
    <w:name w:val="Balloon Text"/>
    <w:basedOn w:val="a"/>
    <w:link w:val="Char0"/>
    <w:uiPriority w:val="99"/>
    <w:semiHidden/>
    <w:unhideWhenUsed/>
    <w:qFormat/>
    <w:rsid w:val="003C3ADF"/>
    <w:rPr>
      <w:sz w:val="18"/>
      <w:szCs w:val="18"/>
    </w:rPr>
  </w:style>
  <w:style w:type="paragraph" w:styleId="a6">
    <w:name w:val="footer"/>
    <w:basedOn w:val="a"/>
    <w:link w:val="Char1"/>
    <w:uiPriority w:val="99"/>
    <w:unhideWhenUsed/>
    <w:qFormat/>
    <w:rsid w:val="003C3ADF"/>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3C3ADF"/>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3C3ADF"/>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59"/>
    <w:qFormat/>
    <w:rsid w:val="003C3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qFormat/>
    <w:rsid w:val="003C3ADF"/>
    <w:rPr>
      <w:color w:val="0000FF" w:themeColor="hyperlink"/>
      <w:u w:val="single"/>
    </w:rPr>
  </w:style>
  <w:style w:type="character" w:customStyle="1" w:styleId="Char0">
    <w:name w:val="批注框文本 Char"/>
    <w:basedOn w:val="a0"/>
    <w:link w:val="a5"/>
    <w:uiPriority w:val="99"/>
    <w:semiHidden/>
    <w:qFormat/>
    <w:rsid w:val="003C3ADF"/>
    <w:rPr>
      <w:rFonts w:ascii="Calibri" w:eastAsia="宋体" w:hAnsi="Calibri" w:cs="Times New Roman"/>
      <w:sz w:val="18"/>
      <w:szCs w:val="18"/>
    </w:rPr>
  </w:style>
  <w:style w:type="character" w:customStyle="1" w:styleId="Char2">
    <w:name w:val="页眉 Char"/>
    <w:basedOn w:val="a0"/>
    <w:link w:val="a7"/>
    <w:uiPriority w:val="99"/>
    <w:qFormat/>
    <w:rsid w:val="003C3ADF"/>
    <w:rPr>
      <w:rFonts w:ascii="Calibri" w:eastAsia="宋体" w:hAnsi="Calibri" w:cs="Times New Roman"/>
      <w:sz w:val="18"/>
      <w:szCs w:val="18"/>
    </w:rPr>
  </w:style>
  <w:style w:type="character" w:customStyle="1" w:styleId="Char1">
    <w:name w:val="页脚 Char"/>
    <w:basedOn w:val="a0"/>
    <w:link w:val="a6"/>
    <w:uiPriority w:val="99"/>
    <w:qFormat/>
    <w:rsid w:val="003C3ADF"/>
    <w:rPr>
      <w:rFonts w:ascii="Calibri" w:eastAsia="宋体" w:hAnsi="Calibri" w:cs="Times New Roman"/>
      <w:sz w:val="18"/>
      <w:szCs w:val="18"/>
    </w:rPr>
  </w:style>
  <w:style w:type="paragraph" w:styleId="ab">
    <w:name w:val="List Paragraph"/>
    <w:basedOn w:val="a"/>
    <w:uiPriority w:val="34"/>
    <w:qFormat/>
    <w:rsid w:val="003C3ADF"/>
    <w:pPr>
      <w:ind w:firstLineChars="200" w:firstLine="420"/>
    </w:pPr>
  </w:style>
  <w:style w:type="character" w:customStyle="1" w:styleId="Char">
    <w:name w:val="日期 Char"/>
    <w:basedOn w:val="a0"/>
    <w:link w:val="a4"/>
    <w:uiPriority w:val="99"/>
    <w:semiHidden/>
    <w:qFormat/>
    <w:rsid w:val="003C3ADF"/>
    <w:rPr>
      <w:rFonts w:ascii="Calibri" w:eastAsia="宋体" w:hAnsi="Calibri" w:cs="Times New Roman"/>
    </w:rPr>
  </w:style>
  <w:style w:type="paragraph" w:customStyle="1" w:styleId="Char10">
    <w:name w:val="Char1"/>
    <w:basedOn w:val="a"/>
    <w:next w:val="a"/>
    <w:rsid w:val="003C3ADF"/>
    <w:pPr>
      <w:widowControl/>
      <w:spacing w:line="560" w:lineRule="exact"/>
      <w:ind w:firstLineChars="200" w:firstLine="560"/>
    </w:pPr>
    <w:rPr>
      <w:rFonts w:ascii="宋体" w:hAnsi="宋体"/>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EC7EDAACF0948178697201D1F4D79DF"/>
        <w:category>
          <w:name w:val="常规"/>
          <w:gallery w:val="placeholder"/>
        </w:category>
        <w:types>
          <w:type w:val="bbPlcHdr"/>
        </w:types>
        <w:behaviors>
          <w:behavior w:val="content"/>
        </w:behaviors>
        <w:guid w:val="{53C3CDF2-0DAF-4CBD-8694-7C9233F97206}"/>
      </w:docPartPr>
      <w:docPartBody>
        <w:p w:rsidR="0083112B" w:rsidRDefault="00187B5C" w:rsidP="00187B5C">
          <w:pPr>
            <w:pStyle w:val="FEC7EDAACF0948178697201D1F4D79DF"/>
          </w:pPr>
          <w:r>
            <w:rPr>
              <w:lang w:val="zh-CN"/>
            </w:rPr>
            <w:t>[</w:t>
          </w:r>
          <w:r>
            <w:rPr>
              <w:lang w:val="zh-CN"/>
            </w:rPr>
            <w:t>键入文字</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altName w:val="宋体"/>
    <w:panose1 w:val="02010600040101010101"/>
    <w:charset w:val="86"/>
    <w:family w:val="auto"/>
    <w:pitch w:val="variable"/>
    <w:sig w:usb0="00000287" w:usb1="080F0000" w:usb2="00000010" w:usb3="00000000" w:csb0="0004009F" w:csb1="00000000"/>
  </w:font>
  <w:font w:name="长城特粗宋体">
    <w:altName w:val="宋体"/>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7B5C"/>
    <w:rsid w:val="00187B5C"/>
    <w:rsid w:val="00773CE5"/>
    <w:rsid w:val="008311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1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EC7EDAACF0948178697201D1F4D79DF">
    <w:name w:val="FEC7EDAACF0948178697201D1F4D79DF"/>
    <w:rsid w:val="00187B5C"/>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Info spid="_x0000_s1026"/>
    <customShpInfo spid="_x0000_s1028"/>
    <customShpInfo spid="_x0000_s1029"/>
    <customShpInfo spid="_x0000_s1030"/>
  </customShpExts>
</s:customData>
</file>

<file path=customXml/itemProps1.xml><?xml version="1.0" encoding="utf-8"?>
<ds:datastoreItem xmlns:ds="http://schemas.openxmlformats.org/officeDocument/2006/customXml" ds:itemID="{F87C8FAF-400B-4161-8255-18EB6863E0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1016</Words>
  <Characters>5797</Characters>
  <Application>Microsoft Office Word</Application>
  <DocSecurity>0</DocSecurity>
  <Lines>48</Lines>
  <Paragraphs>13</Paragraphs>
  <ScaleCrop>false</ScaleCrop>
  <Company>CHINA</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林燕</dc:creator>
  <cp:lastModifiedBy>Windows 用户</cp:lastModifiedBy>
  <cp:revision>66</cp:revision>
  <cp:lastPrinted>2020-05-08T07:30:00Z</cp:lastPrinted>
  <dcterms:created xsi:type="dcterms:W3CDTF">2017-01-09T07:03:00Z</dcterms:created>
  <dcterms:modified xsi:type="dcterms:W3CDTF">2021-01-19T05:10:00Z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